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42.xml" ContentType="application/vnd.ms-office.activeX+xml"/>
  <Override PartName="/word/activeX/activeX43.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activeX/activeX40.xml" ContentType="application/vnd.ms-office.activeX+xml"/>
  <Override PartName="/word/activeX/activeX41.xml" ContentType="application/vnd.ms-office.activeX+xml"/>
  <Default Extension="gif" ContentType="image/gif"/>
  <Override PartName="/word/activeX/activeX50.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png" ContentType="image/png"/>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Default Extension="jpeg" ContentType="image/jpeg"/>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8A3" w:rsidRPr="00D048A3" w:rsidRDefault="00D048A3" w:rsidP="00D048A3">
      <w:pPr>
        <w:widowControl/>
        <w:wordWrap/>
        <w:autoSpaceDE/>
        <w:autoSpaceDN/>
        <w:jc w:val="left"/>
        <w:rPr>
          <w:rFonts w:ascii="굴림" w:eastAsia="굴림" w:hAnsi="굴림" w:cs="굴림"/>
          <w:kern w:val="0"/>
          <w:sz w:val="24"/>
          <w:szCs w:val="24"/>
        </w:rPr>
      </w:pPr>
      <w:hyperlink r:id="rId5" w:history="1">
        <w:r w:rsidRPr="00D048A3">
          <w:rPr>
            <w:rFonts w:ascii="굴림" w:eastAsia="굴림" w:hAnsi="굴림" w:cs="굴림"/>
            <w:color w:val="0000FF"/>
            <w:kern w:val="0"/>
            <w:sz w:val="24"/>
            <w:szCs w:val="24"/>
            <w:u w:val="single"/>
          </w:rPr>
          <w:t>이글루스</w:t>
        </w:r>
      </w:hyperlink>
      <w:r w:rsidRPr="00D048A3">
        <w:rPr>
          <w:rFonts w:ascii="굴림" w:eastAsia="굴림" w:hAnsi="굴림" w:cs="굴림"/>
          <w:kern w:val="0"/>
          <w:sz w:val="24"/>
          <w:szCs w:val="24"/>
        </w:rPr>
        <w:t xml:space="preserve"> | </w:t>
      </w:r>
      <w:hyperlink r:id="rId6" w:history="1">
        <w:r w:rsidRPr="00D048A3">
          <w:rPr>
            <w:rFonts w:ascii="굴림" w:eastAsia="굴림" w:hAnsi="굴림" w:cs="굴림"/>
            <w:color w:val="0000FF"/>
            <w:kern w:val="0"/>
            <w:sz w:val="24"/>
            <w:szCs w:val="24"/>
            <w:u w:val="single"/>
          </w:rPr>
          <w:t>로그인</w:t>
        </w:r>
      </w:hyperlink>
    </w:p>
    <w:p w:rsidR="00D048A3" w:rsidRPr="00D048A3" w:rsidRDefault="00D048A3" w:rsidP="00D048A3">
      <w:pPr>
        <w:widowControl/>
        <w:wordWrap/>
        <w:autoSpaceDE/>
        <w:autoSpaceDN/>
        <w:spacing w:before="100" w:beforeAutospacing="1" w:after="100" w:afterAutospacing="1"/>
        <w:jc w:val="left"/>
        <w:outlineLvl w:val="0"/>
        <w:rPr>
          <w:rFonts w:ascii="굴림" w:eastAsia="굴림" w:hAnsi="굴림" w:cs="굴림"/>
          <w:b/>
          <w:bCs/>
          <w:kern w:val="36"/>
          <w:sz w:val="48"/>
          <w:szCs w:val="48"/>
        </w:rPr>
      </w:pPr>
      <w:hyperlink r:id="rId7" w:tooltip="漆園의 大逍遙" w:history="1">
        <w:r w:rsidRPr="00D048A3">
          <w:rPr>
            <w:rFonts w:ascii="굴림" w:eastAsia="굴림" w:hAnsi="굴림" w:cs="굴림"/>
            <w:b/>
            <w:bCs/>
            <w:color w:val="0000FF"/>
            <w:kern w:val="36"/>
            <w:sz w:val="48"/>
            <w:szCs w:val="48"/>
            <w:u w:val="single"/>
          </w:rPr>
          <w:t>漆園의 大逍遙</w:t>
        </w:r>
      </w:hyperlink>
      <w:r w:rsidRPr="00D048A3">
        <w:rPr>
          <w:rFonts w:ascii="굴림" w:eastAsia="굴림" w:hAnsi="굴림" w:cs="굴림"/>
          <w:b/>
          <w:bCs/>
          <w:kern w:val="36"/>
          <w:sz w:val="48"/>
          <w:szCs w:val="48"/>
        </w:rPr>
        <w:t xml:space="preserve"> </w:t>
      </w:r>
    </w:p>
    <w:p w:rsidR="00D048A3" w:rsidRPr="00D048A3" w:rsidRDefault="00D048A3" w:rsidP="00D048A3">
      <w:pPr>
        <w:widowControl/>
        <w:wordWrap/>
        <w:autoSpaceDE/>
        <w:autoSpaceDN/>
        <w:jc w:val="left"/>
        <w:rPr>
          <w:rFonts w:ascii="굴림" w:eastAsia="굴림" w:hAnsi="굴림" w:cs="굴림"/>
          <w:kern w:val="0"/>
          <w:sz w:val="24"/>
          <w:szCs w:val="24"/>
        </w:rPr>
      </w:pPr>
      <w:hyperlink r:id="rId8" w:tooltip="http://dontnomuch.egloos.com" w:history="1">
        <w:r w:rsidRPr="00D048A3">
          <w:rPr>
            <w:rFonts w:ascii="굴림" w:eastAsia="굴림" w:hAnsi="굴림" w:cs="굴림"/>
            <w:color w:val="0000FF"/>
            <w:kern w:val="0"/>
            <w:sz w:val="24"/>
            <w:szCs w:val="24"/>
            <w:u w:val="single"/>
          </w:rPr>
          <w:t>dontnomuch.egloos.com</w:t>
        </w:r>
      </w:hyperlink>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jc w:val="left"/>
        <w:rPr>
          <w:rFonts w:ascii="굴림" w:eastAsia="굴림" w:hAnsi="굴림" w:cs="굴림"/>
          <w:kern w:val="0"/>
          <w:sz w:val="24"/>
          <w:szCs w:val="24"/>
        </w:rPr>
      </w:pPr>
      <w:hyperlink r:id="rId9" w:tooltip="포토로그" w:history="1">
        <w:r w:rsidRPr="00D048A3">
          <w:rPr>
            <w:rFonts w:ascii="굴림" w:eastAsia="굴림" w:hAnsi="굴림" w:cs="굴림"/>
            <w:color w:val="0000FF"/>
            <w:kern w:val="0"/>
            <w:sz w:val="24"/>
            <w:szCs w:val="24"/>
            <w:u w:val="single"/>
          </w:rPr>
          <w:t>포토로그</w:t>
        </w:r>
      </w:hyperlink>
      <w:r w:rsidRPr="00D048A3">
        <w:rPr>
          <w:rFonts w:ascii="굴림" w:eastAsia="굴림" w:hAnsi="굴림" w:cs="굴림"/>
          <w:kern w:val="0"/>
          <w:sz w:val="24"/>
          <w:szCs w:val="24"/>
        </w:rPr>
        <w:t xml:space="preserve"> </w:t>
      </w:r>
      <w:hyperlink r:id="rId10" w:tooltip="마이가든" w:history="1">
        <w:r w:rsidRPr="00D048A3">
          <w:rPr>
            <w:rFonts w:ascii="굴림" w:eastAsia="굴림" w:hAnsi="굴림" w:cs="굴림"/>
            <w:color w:val="0000FF"/>
            <w:kern w:val="0"/>
            <w:sz w:val="24"/>
            <w:szCs w:val="24"/>
            <w:u w:val="single"/>
          </w:rPr>
          <w:t>마이가든</w:t>
        </w:r>
      </w:hyperlink>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25" style="width:0;height:1.5pt" o:hralign="center" o:hrstd="t" o:hr="t" fillcolor="#a0a0a0" stroked="f"/>
        </w:pic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26" style="width:0;height:1.5pt" o:hralign="center" o:hrstd="t" o:hr="t" fillcolor="#a0a0a0" stroked="f"/>
        </w:pict>
      </w:r>
    </w:p>
    <w:bookmarkStart w:id="0" w:name="2999918"/>
    <w:p w:rsidR="00D048A3" w:rsidRPr="00D048A3" w:rsidRDefault="00D048A3" w:rsidP="00D048A3">
      <w:pPr>
        <w:widowControl/>
        <w:wordWrap/>
        <w:autoSpaceDE/>
        <w:autoSpaceDN/>
        <w:spacing w:before="100" w:beforeAutospacing="1" w:after="100" w:afterAutospacing="1"/>
        <w:jc w:val="left"/>
        <w:outlineLvl w:val="1"/>
        <w:rPr>
          <w:rFonts w:ascii="굴림" w:eastAsia="굴림" w:hAnsi="굴림" w:cs="굴림"/>
          <w:b/>
          <w:bCs/>
          <w:kern w:val="0"/>
          <w:sz w:val="36"/>
          <w:szCs w:val="36"/>
        </w:rPr>
      </w:pPr>
      <w:r w:rsidRPr="00D048A3">
        <w:rPr>
          <w:rFonts w:ascii="굴림" w:eastAsia="굴림" w:hAnsi="굴림" w:cs="굴림"/>
          <w:b/>
          <w:bCs/>
          <w:kern w:val="0"/>
          <w:sz w:val="36"/>
          <w:szCs w:val="36"/>
        </w:rPr>
        <w:fldChar w:fldCharType="begin"/>
      </w:r>
      <w:r w:rsidRPr="00D048A3">
        <w:rPr>
          <w:rFonts w:ascii="굴림" w:eastAsia="굴림" w:hAnsi="굴림" w:cs="굴림"/>
          <w:b/>
          <w:bCs/>
          <w:kern w:val="0"/>
          <w:sz w:val="36"/>
          <w:szCs w:val="36"/>
        </w:rPr>
        <w:instrText xml:space="preserve"> HYPERLINK "http://dontnomuch.egloos.com/2999918" \o "조로아스터교(Zoroastrianism) 1 [영문 위키피디아(번역)]" </w:instrText>
      </w:r>
      <w:r w:rsidRPr="00D048A3">
        <w:rPr>
          <w:rFonts w:ascii="굴림" w:eastAsia="굴림" w:hAnsi="굴림" w:cs="굴림"/>
          <w:b/>
          <w:bCs/>
          <w:kern w:val="0"/>
          <w:sz w:val="36"/>
          <w:szCs w:val="36"/>
        </w:rPr>
        <w:fldChar w:fldCharType="separate"/>
      </w:r>
      <w:r w:rsidRPr="00D048A3">
        <w:rPr>
          <w:rFonts w:ascii="굴림" w:eastAsia="굴림" w:hAnsi="굴림" w:cs="굴림"/>
          <w:b/>
          <w:bCs/>
          <w:color w:val="0000FF"/>
          <w:kern w:val="0"/>
          <w:sz w:val="36"/>
          <w:szCs w:val="36"/>
          <w:u w:val="single"/>
        </w:rPr>
        <w:t>조로아스터교(Zoroastrianism) 1 [영문 위키피디아(번역)]</w:t>
      </w:r>
      <w:r w:rsidRPr="00D048A3">
        <w:rPr>
          <w:rFonts w:ascii="굴림" w:eastAsia="굴림" w:hAnsi="굴림" w:cs="굴림"/>
          <w:b/>
          <w:bCs/>
          <w:kern w:val="0"/>
          <w:sz w:val="36"/>
          <w:szCs w:val="36"/>
        </w:rPr>
        <w:fldChar w:fldCharType="end"/>
      </w:r>
      <w:bookmarkEnd w:id="0"/>
      <w:r w:rsidRPr="00D048A3">
        <w:rPr>
          <w:rFonts w:ascii="굴림" w:eastAsia="굴림" w:hAnsi="굴림" w:cs="굴림"/>
          <w:b/>
          <w:bCs/>
          <w:kern w:val="0"/>
          <w:sz w:val="36"/>
          <w:szCs w:val="36"/>
        </w:rPr>
        <w:t xml:space="preserve"> </w:t>
      </w:r>
    </w:p>
    <w:p w:rsidR="00D048A3" w:rsidRPr="00D048A3" w:rsidRDefault="00D048A3" w:rsidP="00D048A3">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by DreamersFleet </w:t>
      </w:r>
    </w:p>
    <w:p w:rsidR="00D048A3" w:rsidRPr="00D048A3" w:rsidRDefault="00D048A3" w:rsidP="00D048A3">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2012/12/02 21:31 </w:t>
      </w:r>
    </w:p>
    <w:p w:rsidR="00D048A3" w:rsidRPr="00D048A3" w:rsidRDefault="00D048A3" w:rsidP="00D048A3">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hyperlink r:id="rId11" w:history="1">
        <w:r w:rsidRPr="00D048A3">
          <w:rPr>
            <w:rFonts w:ascii="굴림" w:eastAsia="굴림" w:hAnsi="굴림" w:cs="굴림"/>
            <w:color w:val="0000FF"/>
            <w:kern w:val="0"/>
            <w:sz w:val="24"/>
            <w:szCs w:val="24"/>
            <w:u w:val="single"/>
          </w:rPr>
          <w:t>dontnomuch.egloos.com/2999918</w:t>
        </w:r>
      </w:hyperlink>
      <w:r w:rsidRPr="00D048A3">
        <w:rPr>
          <w:rFonts w:ascii="굴림" w:eastAsia="굴림" w:hAnsi="굴림" w:cs="굴림"/>
          <w:kern w:val="0"/>
          <w:sz w:val="24"/>
          <w:szCs w:val="24"/>
        </w:rPr>
        <w:t xml:space="preserve"> </w:t>
      </w:r>
    </w:p>
    <w:p w:rsidR="00D048A3" w:rsidRPr="00D048A3" w:rsidRDefault="00D048A3" w:rsidP="00D048A3">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덧글수 : 0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(1. 참고문헌은 </w:t>
      </w:r>
      <w:hyperlink r:id="rId12" w:tgtFrame="_blank" w:history="1">
        <w:r w:rsidRPr="00D048A3">
          <w:rPr>
            <w:rFonts w:ascii="굴림" w:eastAsia="굴림" w:hAnsi="굴림" w:cs="굴림"/>
            <w:color w:val="0000FF"/>
            <w:kern w:val="0"/>
            <w:sz w:val="24"/>
            <w:szCs w:val="24"/>
            <w:u w:val="single"/>
          </w:rPr>
          <w:t>이 곳</w:t>
        </w:r>
      </w:hyperlink>
      <w:r w:rsidRPr="00D048A3">
        <w:rPr>
          <w:rFonts w:ascii="굴림" w:eastAsia="굴림" w:hAnsi="굴림" w:cs="굴림"/>
          <w:kern w:val="0"/>
          <w:sz w:val="24"/>
          <w:szCs w:val="24"/>
        </w:rPr>
        <w:t xml:space="preserve">을 보십시오. </w:t>
      </w:r>
      <w:r w:rsidRPr="00D048A3">
        <w:rPr>
          <w:rFonts w:ascii="굴림" w:eastAsia="굴림" w:hAnsi="굴림" w:cs="굴림"/>
          <w:kern w:val="0"/>
          <w:sz w:val="24"/>
          <w:szCs w:val="24"/>
        </w:rPr>
        <w:br/>
        <w:t>2. 이 문서는 중립성 등 몇가지 문제로  논란이 있는 개선이 필요한 문서로 분류됩니다.)</w:t>
      </w: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조로아스터교(Zoroastrianism</w:t>
      </w:r>
      <w:r w:rsidRPr="00D048A3">
        <w:rPr>
          <w:rFonts w:ascii="굴림" w:eastAsia="굴림" w:hAnsi="굴림" w:cs="굴림"/>
          <w:kern w:val="0"/>
          <w:sz w:val="24"/>
          <w:szCs w:val="24"/>
        </w:rPr>
        <w:t xml:space="preserve"> </w:t>
      </w:r>
      <w:hyperlink r:id="rId13" w:tooltip="Help:IPA for English" w:history="1">
        <w:r w:rsidRPr="00D048A3">
          <w:rPr>
            <w:rFonts w:ascii="굴림" w:eastAsia="굴림" w:hAnsi="굴림" w:cs="굴림"/>
            <w:color w:val="0000FF"/>
            <w:kern w:val="0"/>
            <w:sz w:val="24"/>
            <w:szCs w:val="24"/>
            <w:u w:val="single"/>
          </w:rPr>
          <w:t>/</w:t>
        </w:r>
      </w:hyperlink>
      <w:hyperlink r:id="rId14" w:anchor="Key" w:tooltip="Help:IPA for English" w:history="1">
        <w:r w:rsidRPr="00D048A3">
          <w:rPr>
            <w:rFonts w:ascii="MS Mincho" w:eastAsia="MS Mincho" w:hAnsi="MS Mincho" w:cs="MS Mincho" w:hint="eastAsia"/>
            <w:color w:val="0000FF"/>
            <w:kern w:val="0"/>
            <w:sz w:val="24"/>
            <w:szCs w:val="24"/>
            <w:u w:val="single"/>
          </w:rPr>
          <w:t>ˌ</w:t>
        </w:r>
      </w:hyperlink>
      <w:hyperlink r:id="rId15" w:anchor="Key" w:tooltip="Help:IPA for English" w:history="1">
        <w:r w:rsidRPr="00D048A3">
          <w:rPr>
            <w:rFonts w:ascii="굴림" w:eastAsia="굴림" w:hAnsi="굴림" w:cs="굴림"/>
            <w:color w:val="0000FF"/>
            <w:kern w:val="0"/>
            <w:sz w:val="24"/>
            <w:szCs w:val="24"/>
            <w:u w:val="single"/>
          </w:rPr>
          <w:t>z</w:t>
        </w:r>
      </w:hyperlink>
      <w:hyperlink r:id="rId16" w:anchor="Key" w:tooltip="Help:IPA for English" w:history="1">
        <w:r w:rsidRPr="00D048A3">
          <w:rPr>
            <w:rFonts w:ascii="MS Mincho" w:eastAsia="MS Mincho" w:hAnsi="MS Mincho" w:cs="MS Mincho" w:hint="eastAsia"/>
            <w:color w:val="0000FF"/>
            <w:kern w:val="0"/>
            <w:sz w:val="24"/>
            <w:szCs w:val="24"/>
            <w:u w:val="single"/>
          </w:rPr>
          <w:t>ɒ</w:t>
        </w:r>
        <w:r w:rsidRPr="00D048A3">
          <w:rPr>
            <w:rFonts w:ascii="굴림" w:eastAsia="굴림" w:hAnsi="굴림" w:cs="굴림"/>
            <w:color w:val="0000FF"/>
            <w:kern w:val="0"/>
            <w:sz w:val="24"/>
            <w:szCs w:val="24"/>
            <w:u w:val="single"/>
          </w:rPr>
          <w:t>r</w:t>
        </w:r>
      </w:hyperlink>
      <w:hyperlink r:id="rId17" w:anchor="Key" w:tooltip="Help:IPA for English" w:history="1">
        <w:r w:rsidRPr="00D048A3">
          <w:rPr>
            <w:rFonts w:ascii="굴림" w:eastAsia="굴림" w:hAnsi="굴림" w:cs="굴림"/>
            <w:color w:val="0000FF"/>
            <w:kern w:val="0"/>
            <w:sz w:val="24"/>
            <w:szCs w:val="24"/>
            <w:u w:val="single"/>
          </w:rPr>
          <w:t>o</w:t>
        </w:r>
        <w:r w:rsidRPr="00D048A3">
          <w:rPr>
            <w:rFonts w:ascii="MS Mincho" w:eastAsia="MS Mincho" w:hAnsi="MS Mincho" w:cs="MS Mincho" w:hint="eastAsia"/>
            <w:color w:val="0000FF"/>
            <w:kern w:val="0"/>
            <w:sz w:val="24"/>
            <w:szCs w:val="24"/>
            <w:u w:val="single"/>
          </w:rPr>
          <w:t>ʊ</w:t>
        </w:r>
      </w:hyperlink>
      <w:hyperlink r:id="rId18" w:anchor="Key" w:tooltip="Help:IPA for English" w:history="1">
        <w:r w:rsidRPr="00D048A3">
          <w:rPr>
            <w:rFonts w:ascii="MS Mincho" w:eastAsia="MS Mincho" w:hAnsi="MS Mincho" w:cs="MS Mincho" w:hint="eastAsia"/>
            <w:color w:val="0000FF"/>
            <w:kern w:val="0"/>
            <w:sz w:val="24"/>
            <w:szCs w:val="24"/>
            <w:u w:val="single"/>
          </w:rPr>
          <w:t>ˈ</w:t>
        </w:r>
      </w:hyperlink>
      <w:hyperlink r:id="rId19" w:anchor="Key" w:tooltip="Help:IPA for English" w:history="1">
        <w:r w:rsidRPr="00D048A3">
          <w:rPr>
            <w:rFonts w:ascii="굴림" w:eastAsia="굴림" w:hAnsi="굴림" w:cs="굴림"/>
            <w:color w:val="0000FF"/>
            <w:kern w:val="0"/>
            <w:sz w:val="24"/>
            <w:szCs w:val="24"/>
            <w:u w:val="single"/>
          </w:rPr>
          <w:t>æ</w:t>
        </w:r>
      </w:hyperlink>
      <w:hyperlink r:id="rId20" w:anchor="Key" w:tooltip="Help:IPA for English" w:history="1">
        <w:r w:rsidRPr="00D048A3">
          <w:rPr>
            <w:rFonts w:ascii="굴림" w:eastAsia="굴림" w:hAnsi="굴림" w:cs="굴림"/>
            <w:color w:val="0000FF"/>
            <w:kern w:val="0"/>
            <w:sz w:val="24"/>
            <w:szCs w:val="24"/>
            <w:u w:val="single"/>
          </w:rPr>
          <w:t>s</w:t>
        </w:r>
      </w:hyperlink>
      <w:hyperlink r:id="rId21" w:anchor="Key" w:tooltip="Help:IPA for English" w:history="1">
        <w:r w:rsidRPr="00D048A3">
          <w:rPr>
            <w:rFonts w:ascii="굴림" w:eastAsia="굴림" w:hAnsi="굴림" w:cs="굴림"/>
            <w:color w:val="0000FF"/>
            <w:kern w:val="0"/>
            <w:sz w:val="24"/>
            <w:szCs w:val="24"/>
            <w:u w:val="single"/>
          </w:rPr>
          <w:t>t</w:t>
        </w:r>
      </w:hyperlink>
      <w:hyperlink r:id="rId22" w:anchor="Key" w:tooltip="Help:IPA for English" w:history="1">
        <w:r w:rsidRPr="00D048A3">
          <w:rPr>
            <w:rFonts w:ascii="굴림" w:eastAsia="굴림" w:hAnsi="굴림" w:cs="굴림"/>
            <w:color w:val="0000FF"/>
            <w:kern w:val="0"/>
            <w:sz w:val="24"/>
            <w:szCs w:val="24"/>
            <w:u w:val="single"/>
          </w:rPr>
          <w:t>r</w:t>
        </w:r>
      </w:hyperlink>
      <w:hyperlink r:id="rId23" w:anchor="Key" w:tooltip="Help:IPA for English" w:history="1">
        <w:r w:rsidRPr="00D048A3">
          <w:rPr>
            <w:rFonts w:ascii="굴림" w:eastAsia="굴림" w:hAnsi="굴림" w:cs="굴림"/>
            <w:color w:val="0000FF"/>
            <w:kern w:val="0"/>
            <w:sz w:val="24"/>
            <w:szCs w:val="24"/>
            <w:u w:val="single"/>
          </w:rPr>
          <w:t>i</w:t>
        </w:r>
      </w:hyperlink>
      <w:hyperlink r:id="rId24" w:anchor="Key" w:tooltip="Help:IPA for English" w:history="1">
        <w:r w:rsidRPr="00D048A3">
          <w:rPr>
            <w:rFonts w:ascii="MS Mincho" w:eastAsia="MS Mincho" w:hAnsi="MS Mincho" w:cs="MS Mincho" w:hint="eastAsia"/>
            <w:color w:val="0000FF"/>
            <w:kern w:val="0"/>
            <w:sz w:val="24"/>
            <w:szCs w:val="24"/>
            <w:u w:val="single"/>
          </w:rPr>
          <w:t>ə</w:t>
        </w:r>
      </w:hyperlink>
      <w:hyperlink r:id="rId25" w:anchor="Key" w:tooltip="Help:IPA for English" w:history="1">
        <w:r w:rsidRPr="00D048A3">
          <w:rPr>
            <w:rFonts w:ascii="굴림" w:eastAsia="굴림" w:hAnsi="굴림" w:cs="굴림"/>
            <w:color w:val="0000FF"/>
            <w:kern w:val="0"/>
            <w:sz w:val="24"/>
            <w:szCs w:val="24"/>
            <w:u w:val="single"/>
          </w:rPr>
          <w:t>n</w:t>
        </w:r>
      </w:hyperlink>
      <w:hyperlink r:id="rId26" w:anchor="Key" w:tooltip="Help:IPA for English" w:history="1">
        <w:r w:rsidRPr="00D048A3">
          <w:rPr>
            <w:rFonts w:ascii="MS Mincho" w:eastAsia="MS Mincho" w:hAnsi="MS Mincho" w:cs="MS Mincho" w:hint="eastAsia"/>
            <w:color w:val="0000FF"/>
            <w:kern w:val="0"/>
            <w:sz w:val="24"/>
            <w:szCs w:val="24"/>
            <w:u w:val="single"/>
          </w:rPr>
          <w:t>ɪ</w:t>
        </w:r>
      </w:hyperlink>
      <w:hyperlink r:id="rId27" w:anchor="Key" w:tooltip="Help:IPA for English" w:history="1">
        <w:r w:rsidRPr="00D048A3">
          <w:rPr>
            <w:rFonts w:ascii="굴림" w:eastAsia="굴림" w:hAnsi="굴림" w:cs="굴림"/>
            <w:color w:val="0000FF"/>
            <w:kern w:val="0"/>
            <w:sz w:val="24"/>
            <w:szCs w:val="24"/>
            <w:u w:val="single"/>
          </w:rPr>
          <w:t>z</w:t>
        </w:r>
      </w:hyperlink>
      <w:hyperlink r:id="rId28" w:anchor="Key" w:tooltip="Help:IPA for English" w:history="1">
        <w:r w:rsidRPr="00D048A3">
          <w:rPr>
            <w:rFonts w:ascii="MS Mincho" w:eastAsia="MS Mincho" w:hAnsi="MS Mincho" w:cs="MS Mincho" w:hint="eastAsia"/>
            <w:color w:val="0000FF"/>
            <w:kern w:val="0"/>
            <w:sz w:val="24"/>
            <w:szCs w:val="24"/>
            <w:u w:val="single"/>
          </w:rPr>
          <w:t>ə</w:t>
        </w:r>
        <w:r w:rsidRPr="00D048A3">
          <w:rPr>
            <w:rFonts w:ascii="굴림" w:eastAsia="굴림" w:hAnsi="굴림" w:cs="굴림"/>
            <w:color w:val="0000FF"/>
            <w:kern w:val="0"/>
            <w:sz w:val="24"/>
            <w:szCs w:val="24"/>
            <w:u w:val="single"/>
          </w:rPr>
          <w:t>m</w:t>
        </w:r>
      </w:hyperlink>
      <w:hyperlink r:id="rId29" w:tooltip="Help:IPA for English" w:history="1">
        <w:r w:rsidRPr="00D048A3">
          <w:rPr>
            <w:rFonts w:ascii="굴림" w:eastAsia="굴림" w:hAnsi="굴림" w:cs="굴림"/>
            <w:color w:val="0000FF"/>
            <w:kern w:val="0"/>
            <w:sz w:val="24"/>
            <w:szCs w:val="24"/>
            <w:u w:val="single"/>
          </w:rPr>
          <w:t>/</w:t>
        </w:r>
      </w:hyperlink>
      <w:r w:rsidRPr="00D048A3">
        <w:rPr>
          <w:rFonts w:ascii="굴림" w:eastAsia="굴림" w:hAnsi="굴림" w:cs="굴림"/>
          <w:b/>
          <w:bCs/>
          <w:kern w:val="0"/>
          <w:sz w:val="24"/>
          <w:szCs w:val="24"/>
        </w:rPr>
        <w:t>)</w:t>
      </w:r>
      <w:r w:rsidRPr="00D048A3">
        <w:rPr>
          <w:rFonts w:ascii="굴림" w:eastAsia="굴림" w:hAnsi="굴림" w:cs="굴림"/>
          <w:kern w:val="0"/>
          <w:sz w:val="24"/>
          <w:szCs w:val="24"/>
        </w:rPr>
        <w:t xml:space="preserve"> 또한 </w:t>
      </w:r>
      <w:r w:rsidRPr="00D048A3">
        <w:rPr>
          <w:rFonts w:ascii="굴림" w:eastAsia="굴림" w:hAnsi="굴림" w:cs="굴림"/>
          <w:b/>
          <w:bCs/>
          <w:kern w:val="0"/>
          <w:sz w:val="24"/>
          <w:szCs w:val="24"/>
        </w:rPr>
        <w:t>Mazdaism</w:t>
      </w:r>
      <w:r w:rsidRPr="00D048A3">
        <w:rPr>
          <w:rFonts w:ascii="굴림" w:eastAsia="굴림" w:hAnsi="굴림" w:cs="굴림"/>
          <w:kern w:val="0"/>
          <w:sz w:val="24"/>
          <w:szCs w:val="24"/>
        </w:rPr>
        <w:t xml:space="preserve">과 </w:t>
      </w:r>
      <w:r w:rsidRPr="00D048A3">
        <w:rPr>
          <w:rFonts w:ascii="굴림" w:eastAsia="굴림" w:hAnsi="굴림" w:cs="굴림"/>
          <w:b/>
          <w:bCs/>
          <w:kern w:val="0"/>
          <w:sz w:val="24"/>
          <w:szCs w:val="24"/>
        </w:rPr>
        <w:t>Magianism</w:t>
      </w:r>
      <w:r w:rsidRPr="00D048A3">
        <w:rPr>
          <w:rFonts w:ascii="굴림" w:eastAsia="굴림" w:hAnsi="굴림" w:cs="굴림"/>
          <w:kern w:val="0"/>
          <w:sz w:val="24"/>
          <w:szCs w:val="24"/>
        </w:rPr>
        <w:t xml:space="preserve">으로도 불리는데 예언자 </w:t>
      </w:r>
      <w:hyperlink r:id="rId30" w:tooltip="Zoroaster" w:history="1">
        <w:r w:rsidRPr="00D048A3">
          <w:rPr>
            <w:rFonts w:ascii="굴림" w:eastAsia="굴림" w:hAnsi="굴림" w:cs="굴림"/>
            <w:color w:val="0000FF"/>
            <w:kern w:val="0"/>
            <w:sz w:val="24"/>
            <w:szCs w:val="24"/>
            <w:u w:val="single"/>
          </w:rPr>
          <w:t>조로아스터(Zoroaster)</w:t>
        </w:r>
      </w:hyperlink>
      <w:r w:rsidRPr="00D048A3">
        <w:rPr>
          <w:rFonts w:ascii="굴림" w:eastAsia="굴림" w:hAnsi="굴림" w:cs="굴림"/>
          <w:kern w:val="0"/>
          <w:sz w:val="24"/>
          <w:szCs w:val="24"/>
        </w:rPr>
        <w:t xml:space="preserve"> (또한 </w:t>
      </w:r>
      <w:hyperlink r:id="rId31" w:tooltip="Avestan language" w:history="1">
        <w:r w:rsidRPr="00D048A3">
          <w:rPr>
            <w:rFonts w:ascii="굴림" w:eastAsia="굴림" w:hAnsi="굴림" w:cs="굴림"/>
            <w:color w:val="0000FF"/>
            <w:kern w:val="0"/>
            <w:sz w:val="24"/>
            <w:szCs w:val="24"/>
            <w:u w:val="single"/>
          </w:rPr>
          <w:t>아베스타어Avestan</w:t>
        </w:r>
      </w:hyperlink>
      <w:r w:rsidRPr="00D048A3">
        <w:rPr>
          <w:rFonts w:ascii="굴림" w:eastAsia="굴림" w:hAnsi="굴림" w:cs="굴림"/>
          <w:kern w:val="0"/>
          <w:sz w:val="24"/>
          <w:szCs w:val="24"/>
        </w:rPr>
        <w:t xml:space="preserve">에 짜라투스트라Zarathustra로 알려짐)의 가르침에 기반한 </w:t>
      </w:r>
      <w:hyperlink r:id="rId32" w:tooltip="Religion" w:history="1">
        <w:r w:rsidRPr="00D048A3">
          <w:rPr>
            <w:rFonts w:ascii="굴림" w:eastAsia="굴림" w:hAnsi="굴림" w:cs="굴림"/>
            <w:color w:val="0000FF"/>
            <w:kern w:val="0"/>
            <w:sz w:val="24"/>
            <w:szCs w:val="24"/>
            <w:u w:val="single"/>
          </w:rPr>
          <w:t>종교(religion)</w:t>
        </w:r>
      </w:hyperlink>
      <w:r w:rsidRPr="00D048A3">
        <w:rPr>
          <w:rFonts w:ascii="굴림" w:eastAsia="굴림" w:hAnsi="굴림" w:cs="굴림"/>
          <w:kern w:val="0"/>
          <w:sz w:val="24"/>
          <w:szCs w:val="24"/>
        </w:rPr>
        <w:t>이자 철학(philosophy)이며, 전에는 세계 최대 종교들 중에 있었다.</w:t>
      </w:r>
      <w:r w:rsidRPr="00D048A3">
        <w:rPr>
          <w:rFonts w:ascii="굴림" w:eastAsia="굴림" w:hAnsi="굴림" w:cs="굴림"/>
          <w:kern w:val="0"/>
          <w:sz w:val="24"/>
          <w:szCs w:val="24"/>
          <w:vertAlign w:val="superscript"/>
        </w:rPr>
        <w:t>[1]</w:t>
      </w:r>
      <w:r w:rsidRPr="00D048A3">
        <w:rPr>
          <w:rFonts w:ascii="굴림" w:eastAsia="굴림" w:hAnsi="굴림" w:cs="굴림"/>
          <w:kern w:val="0"/>
          <w:sz w:val="24"/>
          <w:szCs w:val="24"/>
        </w:rPr>
        <w:t xml:space="preserve"> 이는 아마도 때때로 BCE 6세기 이전 고대 </w:t>
      </w:r>
      <w:hyperlink r:id="rId33" w:tooltip="Greater Iran" w:history="1">
        <w:r w:rsidRPr="00D048A3">
          <w:rPr>
            <w:rFonts w:ascii="굴림" w:eastAsia="굴림" w:hAnsi="굴림" w:cs="굴림"/>
            <w:color w:val="0000FF"/>
            <w:kern w:val="0"/>
            <w:sz w:val="24"/>
            <w:szCs w:val="24"/>
            <w:u w:val="single"/>
          </w:rPr>
          <w:t>대이란(Greater Iran)</w:t>
        </w:r>
      </w:hyperlink>
      <w:r w:rsidRPr="00D048A3">
        <w:rPr>
          <w:rFonts w:ascii="굴림" w:eastAsia="굴림" w:hAnsi="굴림" w:cs="굴림"/>
          <w:kern w:val="0"/>
          <w:sz w:val="24"/>
          <w:szCs w:val="24"/>
        </w:rPr>
        <w:t xml:space="preserve"> (</w:t>
      </w:r>
      <w:hyperlink r:id="rId34" w:tooltip="Persia" w:history="1">
        <w:r w:rsidRPr="00D048A3">
          <w:rPr>
            <w:rFonts w:ascii="굴림" w:eastAsia="굴림" w:hAnsi="굴림" w:cs="굴림"/>
            <w:color w:val="0000FF"/>
            <w:kern w:val="0"/>
            <w:sz w:val="24"/>
            <w:szCs w:val="24"/>
            <w:u w:val="single"/>
          </w:rPr>
          <w:t>페르시아Persia</w:t>
        </w:r>
      </w:hyperlink>
      <w:r w:rsidRPr="00D048A3">
        <w:rPr>
          <w:rFonts w:ascii="굴림" w:eastAsia="굴림" w:hAnsi="굴림" w:cs="굴림"/>
          <w:kern w:val="0"/>
          <w:sz w:val="24"/>
          <w:szCs w:val="24"/>
        </w:rPr>
        <w:t>)의 동쪽 부분에서 발견된다.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 xml:space="preserve">] </w:t>
      </w:r>
    </w:p>
    <w:tbl>
      <w:tblPr>
        <w:tblW w:w="5280" w:type="dxa"/>
        <w:tblCellSpacing w:w="37" w:type="dxa"/>
        <w:tblInd w:w="240" w:type="dxa"/>
        <w:tblBorders>
          <w:top w:val="single" w:sz="4" w:space="0" w:color="880000"/>
          <w:left w:val="single" w:sz="4" w:space="0" w:color="880000"/>
          <w:bottom w:val="single" w:sz="4" w:space="0" w:color="880000"/>
          <w:right w:val="single" w:sz="4" w:space="0" w:color="880000"/>
        </w:tblBorders>
        <w:shd w:val="clear" w:color="auto" w:fill="F9F9F9"/>
        <w:tblCellMar>
          <w:top w:w="48" w:type="dxa"/>
          <w:left w:w="48" w:type="dxa"/>
          <w:bottom w:w="48" w:type="dxa"/>
          <w:right w:w="48" w:type="dxa"/>
        </w:tblCellMar>
        <w:tblLook w:val="04A0"/>
      </w:tblPr>
      <w:tblGrid>
        <w:gridCol w:w="5280"/>
      </w:tblGrid>
      <w:tr w:rsidR="00D048A3" w:rsidRPr="00D048A3" w:rsidTr="00D048A3">
        <w:trPr>
          <w:tblCellSpacing w:w="37" w:type="dxa"/>
        </w:trPr>
        <w:tc>
          <w:tcPr>
            <w:tcW w:w="0" w:type="auto"/>
            <w:shd w:val="clear" w:color="auto" w:fill="F9F9F9"/>
            <w:tcMar>
              <w:top w:w="96" w:type="dxa"/>
              <w:left w:w="48" w:type="dxa"/>
              <w:bottom w:w="48" w:type="dxa"/>
              <w:right w:w="48" w:type="dxa"/>
            </w:tcMar>
            <w:vAlign w:val="center"/>
            <w:hideMark/>
          </w:tcPr>
          <w:p w:rsidR="00D048A3" w:rsidRPr="00D048A3" w:rsidRDefault="00D048A3" w:rsidP="00D048A3">
            <w:pPr>
              <w:widowControl/>
              <w:wordWrap/>
              <w:autoSpaceDE/>
              <w:autoSpaceDN/>
              <w:spacing w:after="240" w:line="288" w:lineRule="atLeast"/>
              <w:jc w:val="center"/>
              <w:rPr>
                <w:rFonts w:ascii="굴림" w:eastAsia="굴림" w:hAnsi="굴림" w:cs="굴림"/>
                <w:kern w:val="0"/>
                <w:sz w:val="21"/>
                <w:szCs w:val="21"/>
              </w:rPr>
            </w:pPr>
            <w:r w:rsidRPr="00D048A3">
              <w:rPr>
                <w:rFonts w:ascii="굴림" w:eastAsia="굴림" w:hAnsi="굴림" w:cs="굴림"/>
                <w:kern w:val="0"/>
                <w:sz w:val="21"/>
                <w:szCs w:val="21"/>
              </w:rPr>
              <w:t xml:space="preserve">Part of </w:t>
            </w:r>
            <w:hyperlink r:id="rId35" w:tooltip="Category:Zoroastrianism" w:history="1">
              <w:r w:rsidRPr="00D048A3">
                <w:rPr>
                  <w:rFonts w:ascii="굴림" w:eastAsia="굴림" w:hAnsi="굴림" w:cs="굴림"/>
                  <w:color w:val="0000FF"/>
                  <w:kern w:val="0"/>
                  <w:sz w:val="21"/>
                  <w:u w:val="single"/>
                </w:rPr>
                <w:t>a series</w:t>
              </w:r>
            </w:hyperlink>
            <w:r w:rsidRPr="00D048A3">
              <w:rPr>
                <w:rFonts w:ascii="굴림" w:eastAsia="굴림" w:hAnsi="굴림" w:cs="굴림"/>
                <w:kern w:val="0"/>
                <w:sz w:val="21"/>
                <w:szCs w:val="21"/>
              </w:rPr>
              <w:t xml:space="preserve"> on</w:t>
            </w:r>
          </w:p>
        </w:tc>
      </w:tr>
      <w:tr w:rsidR="00D048A3" w:rsidRPr="00D048A3" w:rsidTr="00D048A3">
        <w:trPr>
          <w:tblCellSpacing w:w="37" w:type="dxa"/>
        </w:trPr>
        <w:tc>
          <w:tcPr>
            <w:tcW w:w="0" w:type="auto"/>
            <w:shd w:val="clear" w:color="auto" w:fill="F9F9F9"/>
            <w:tcMar>
              <w:top w:w="0" w:type="dxa"/>
              <w:left w:w="96" w:type="dxa"/>
              <w:bottom w:w="48" w:type="dxa"/>
              <w:right w:w="96" w:type="dxa"/>
            </w:tcMar>
            <w:vAlign w:val="center"/>
            <w:hideMark/>
          </w:tcPr>
          <w:p w:rsidR="00D048A3" w:rsidRPr="00D048A3" w:rsidRDefault="00D048A3" w:rsidP="00D048A3">
            <w:pPr>
              <w:widowControl/>
              <w:wordWrap/>
              <w:autoSpaceDE/>
              <w:autoSpaceDN/>
              <w:spacing w:after="240" w:line="288" w:lineRule="atLeast"/>
              <w:jc w:val="center"/>
              <w:rPr>
                <w:rFonts w:ascii="굴림" w:eastAsia="굴림" w:hAnsi="굴림" w:cs="굴림"/>
                <w:b/>
                <w:bCs/>
                <w:kern w:val="0"/>
                <w:sz w:val="30"/>
                <w:szCs w:val="30"/>
              </w:rPr>
            </w:pPr>
            <w:r w:rsidRPr="00D048A3">
              <w:rPr>
                <w:rFonts w:ascii="굴림" w:eastAsia="굴림" w:hAnsi="굴림" w:cs="굴림"/>
                <w:b/>
                <w:bCs/>
                <w:kern w:val="0"/>
                <w:sz w:val="30"/>
              </w:rPr>
              <w:t>Zoroastrianism</w:t>
            </w:r>
          </w:p>
        </w:tc>
      </w:tr>
      <w:tr w:rsidR="00D048A3" w:rsidRPr="00D048A3" w:rsidTr="00D048A3">
        <w:trPr>
          <w:tblCellSpacing w:w="37" w:type="dxa"/>
        </w:trPr>
        <w:tc>
          <w:tcPr>
            <w:tcW w:w="0" w:type="auto"/>
            <w:shd w:val="clear" w:color="auto" w:fill="F9F9F9"/>
            <w:tcMar>
              <w:top w:w="48" w:type="dxa"/>
              <w:left w:w="0" w:type="dxa"/>
              <w:bottom w:w="96" w:type="dxa"/>
              <w:right w:w="0" w:type="dxa"/>
            </w:tcMar>
            <w:vAlign w:val="center"/>
            <w:hideMark/>
          </w:tcPr>
          <w:p w:rsidR="00D048A3" w:rsidRPr="00D048A3" w:rsidRDefault="00D048A3" w:rsidP="00D048A3">
            <w:pPr>
              <w:widowControl/>
              <w:wordWrap/>
              <w:autoSpaceDE/>
              <w:autoSpaceDN/>
              <w:spacing w:after="240" w:line="336" w:lineRule="atLeast"/>
              <w:jc w:val="center"/>
              <w:rPr>
                <w:rFonts w:ascii="굴림" w:eastAsia="굴림" w:hAnsi="굴림" w:cs="굴림"/>
                <w:kern w:val="0"/>
                <w:sz w:val="21"/>
                <w:szCs w:val="21"/>
              </w:rPr>
            </w:pPr>
            <w:r>
              <w:rPr>
                <w:rFonts w:ascii="굴림" w:eastAsia="굴림" w:hAnsi="굴림" w:cs="굴림"/>
                <w:noProof/>
                <w:color w:val="0000FF"/>
                <w:kern w:val="0"/>
                <w:sz w:val="21"/>
                <w:szCs w:val="21"/>
              </w:rPr>
              <w:drawing>
                <wp:inline distT="0" distB="0" distL="0" distR="0">
                  <wp:extent cx="1621790" cy="763270"/>
                  <wp:effectExtent l="19050" t="0" r="0" b="0"/>
                  <wp:docPr id="3" name="그림 3" descr="The Faravahar is a symbol of Zoroastrianism.">
                    <a:hlinkClick xmlns:a="http://schemas.openxmlformats.org/drawingml/2006/main" r:id="rId36" tooltip="&quot;The Faravahar is a symbol of Zoroastrianis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aravahar is a symbol of Zoroastrianism.">
                            <a:hlinkClick r:id="rId36" tooltip="&quot;The Faravahar is a symbol of Zoroastrianism.&quot;"/>
                          </pic:cNvPr>
                          <pic:cNvPicPr>
                            <a:picLocks noChangeAspect="1" noChangeArrowheads="1"/>
                          </pic:cNvPicPr>
                        </pic:nvPicPr>
                        <pic:blipFill>
                          <a:blip r:embed="rId37"/>
                          <a:srcRect/>
                          <a:stretch>
                            <a:fillRect/>
                          </a:stretch>
                        </pic:blipFill>
                        <pic:spPr bwMode="auto">
                          <a:xfrm>
                            <a:off x="0" y="0"/>
                            <a:ext cx="1621790" cy="76327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spacing w:after="240" w:line="288" w:lineRule="atLeast"/>
              <w:jc w:val="center"/>
              <w:rPr>
                <w:rFonts w:ascii="굴림" w:eastAsia="굴림" w:hAnsi="굴림" w:cs="굴림"/>
                <w:kern w:val="0"/>
                <w:sz w:val="21"/>
                <w:szCs w:val="21"/>
              </w:rPr>
            </w:pPr>
            <w:r w:rsidRPr="00D048A3">
              <w:rPr>
                <w:rFonts w:ascii="굴림" w:eastAsia="굴림" w:hAnsi="굴림" w:cs="굴림"/>
                <w:kern w:val="0"/>
                <w:sz w:val="21"/>
                <w:szCs w:val="21"/>
              </w:rPr>
              <w:t xml:space="preserve">The </w:t>
            </w:r>
            <w:hyperlink r:id="rId38" w:tooltip="Faravahar" w:history="1">
              <w:r w:rsidRPr="00D048A3">
                <w:rPr>
                  <w:rFonts w:ascii="굴림" w:eastAsia="굴림" w:hAnsi="굴림" w:cs="굴림"/>
                  <w:i/>
                  <w:iCs/>
                  <w:color w:val="0000FF"/>
                  <w:kern w:val="0"/>
                  <w:sz w:val="21"/>
                  <w:u w:val="single"/>
                </w:rPr>
                <w:t>Faravahar</w:t>
              </w:r>
            </w:hyperlink>
            <w:r w:rsidRPr="00D048A3">
              <w:rPr>
                <w:rFonts w:ascii="굴림" w:eastAsia="굴림" w:hAnsi="굴림" w:cs="굴림"/>
                <w:kern w:val="0"/>
                <w:sz w:val="21"/>
                <w:szCs w:val="21"/>
              </w:rPr>
              <w:t xml:space="preserve">, believed to be a depiction of a </w:t>
            </w:r>
            <w:hyperlink r:id="rId39" w:tooltip="Fravashi" w:history="1">
              <w:r w:rsidRPr="00D048A3">
                <w:rPr>
                  <w:rFonts w:ascii="굴림" w:eastAsia="굴림" w:hAnsi="굴림" w:cs="굴림"/>
                  <w:i/>
                  <w:iCs/>
                  <w:color w:val="0000FF"/>
                  <w:kern w:val="0"/>
                  <w:sz w:val="21"/>
                  <w:u w:val="single"/>
                </w:rPr>
                <w:t>fravashi</w:t>
              </w:r>
            </w:hyperlink>
          </w:p>
        </w:tc>
      </w:tr>
      <w:tr w:rsidR="00D048A3" w:rsidRPr="00D048A3" w:rsidTr="00D048A3">
        <w:trPr>
          <w:tblCellSpacing w:w="37" w:type="dxa"/>
        </w:trPr>
        <w:tc>
          <w:tcPr>
            <w:tcW w:w="0" w:type="auto"/>
            <w:shd w:val="clear" w:color="auto" w:fill="880000"/>
            <w:tcMar>
              <w:top w:w="96" w:type="dxa"/>
              <w:left w:w="48" w:type="dxa"/>
              <w:bottom w:w="48" w:type="dxa"/>
              <w:right w:w="48" w:type="dxa"/>
            </w:tcMar>
            <w:vAlign w:val="center"/>
            <w:hideMark/>
          </w:tcPr>
          <w:p w:rsidR="00D048A3" w:rsidRPr="00D048A3" w:rsidRDefault="00D048A3" w:rsidP="00D048A3">
            <w:pPr>
              <w:widowControl/>
              <w:wordWrap/>
              <w:autoSpaceDE/>
              <w:autoSpaceDN/>
              <w:spacing w:after="240" w:line="336" w:lineRule="atLeast"/>
              <w:jc w:val="center"/>
              <w:rPr>
                <w:rFonts w:ascii="굴림" w:eastAsia="굴림" w:hAnsi="굴림" w:cs="굴림"/>
                <w:b/>
                <w:bCs/>
                <w:color w:val="FFFFFF"/>
                <w:kern w:val="0"/>
                <w:sz w:val="21"/>
                <w:szCs w:val="21"/>
              </w:rPr>
            </w:pPr>
            <w:r w:rsidRPr="00D048A3">
              <w:rPr>
                <w:rFonts w:ascii="굴림" w:eastAsia="굴림" w:hAnsi="굴림" w:cs="굴림"/>
                <w:b/>
                <w:bCs/>
                <w:color w:val="FFFFFF"/>
                <w:kern w:val="0"/>
                <w:sz w:val="21"/>
                <w:szCs w:val="21"/>
              </w:rPr>
              <w:t>Primary topics</w:t>
            </w:r>
          </w:p>
        </w:tc>
      </w:tr>
      <w:tr w:rsidR="00D048A3" w:rsidRPr="00D048A3" w:rsidTr="00D048A3">
        <w:trPr>
          <w:tblCellSpacing w:w="37" w:type="dxa"/>
        </w:trPr>
        <w:tc>
          <w:tcPr>
            <w:tcW w:w="0" w:type="auto"/>
            <w:shd w:val="clear" w:color="auto" w:fill="F9F9F9"/>
            <w:vAlign w:val="center"/>
            <w:hideMark/>
          </w:tcPr>
          <w:p w:rsidR="00D048A3" w:rsidRPr="00D048A3" w:rsidRDefault="00D048A3" w:rsidP="00D048A3">
            <w:pPr>
              <w:widowControl/>
              <w:numPr>
                <w:ilvl w:val="0"/>
                <w:numId w:val="2"/>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0" w:tooltip="Ahura Mazda" w:history="1">
              <w:r w:rsidRPr="00D048A3">
                <w:rPr>
                  <w:rFonts w:ascii="굴림" w:eastAsia="굴림" w:hAnsi="굴림" w:cs="굴림"/>
                  <w:color w:val="0000FF"/>
                  <w:kern w:val="0"/>
                  <w:sz w:val="21"/>
                  <w:u w:val="single"/>
                </w:rPr>
                <w:t>Ahura Mazda</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2"/>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1" w:tooltip="Zoroaster" w:history="1">
              <w:r w:rsidRPr="00D048A3">
                <w:rPr>
                  <w:rFonts w:ascii="굴림" w:eastAsia="굴림" w:hAnsi="굴림" w:cs="굴림"/>
                  <w:color w:val="0000FF"/>
                  <w:kern w:val="0"/>
                  <w:sz w:val="21"/>
                  <w:u w:val="single"/>
                </w:rPr>
                <w:t>Zarathustra</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2"/>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2" w:tooltip="Asha" w:history="1">
              <w:r w:rsidRPr="00D048A3">
                <w:rPr>
                  <w:rFonts w:ascii="굴림" w:eastAsia="굴림" w:hAnsi="굴림" w:cs="굴림"/>
                  <w:i/>
                  <w:iCs/>
                  <w:color w:val="0000FF"/>
                  <w:kern w:val="0"/>
                  <w:sz w:val="21"/>
                  <w:u w:val="single"/>
                </w:rPr>
                <w:t>aša</w:t>
              </w:r>
              <w:r w:rsidRPr="00D048A3">
                <w:rPr>
                  <w:rFonts w:ascii="굴림" w:eastAsia="굴림" w:hAnsi="굴림" w:cs="굴림"/>
                  <w:color w:val="0000FF"/>
                  <w:kern w:val="0"/>
                  <w:sz w:val="21"/>
                  <w:u w:val="single"/>
                </w:rPr>
                <w:t xml:space="preserve"> (asha) / </w:t>
              </w:r>
              <w:r w:rsidRPr="00D048A3">
                <w:rPr>
                  <w:rFonts w:ascii="굴림" w:eastAsia="굴림" w:hAnsi="굴림" w:cs="굴림"/>
                  <w:i/>
                  <w:iCs/>
                  <w:color w:val="0000FF"/>
                  <w:kern w:val="0"/>
                  <w:sz w:val="21"/>
                  <w:u w:val="single"/>
                </w:rPr>
                <w:t>arta</w:t>
              </w:r>
            </w:hyperlink>
          </w:p>
        </w:tc>
      </w:tr>
      <w:tr w:rsidR="00D048A3" w:rsidRPr="00D048A3" w:rsidTr="00D048A3">
        <w:trPr>
          <w:tblCellSpacing w:w="37" w:type="dxa"/>
        </w:trPr>
        <w:tc>
          <w:tcPr>
            <w:tcW w:w="0" w:type="auto"/>
            <w:shd w:val="clear" w:color="auto" w:fill="880000"/>
            <w:vAlign w:val="center"/>
            <w:hideMark/>
          </w:tcPr>
          <w:p w:rsidR="00D048A3" w:rsidRPr="00D048A3" w:rsidRDefault="00D048A3" w:rsidP="00D048A3">
            <w:pPr>
              <w:widowControl/>
              <w:wordWrap/>
              <w:autoSpaceDE/>
              <w:autoSpaceDN/>
              <w:spacing w:line="336" w:lineRule="atLeast"/>
              <w:jc w:val="center"/>
              <w:rPr>
                <w:rFonts w:ascii="굴림" w:eastAsia="굴림" w:hAnsi="굴림" w:cs="굴림"/>
                <w:b/>
                <w:bCs/>
                <w:color w:val="FFFFFF"/>
                <w:kern w:val="0"/>
                <w:sz w:val="21"/>
                <w:szCs w:val="21"/>
              </w:rPr>
            </w:pPr>
            <w:r w:rsidRPr="00D048A3">
              <w:rPr>
                <w:rFonts w:ascii="굴림" w:eastAsia="굴림" w:hAnsi="굴림" w:cs="굴림"/>
                <w:b/>
                <w:bCs/>
                <w:color w:val="FFFFFF"/>
                <w:kern w:val="0"/>
                <w:sz w:val="21"/>
                <w:szCs w:val="21"/>
              </w:rPr>
              <w:t>Angels and demons</w:t>
            </w:r>
          </w:p>
        </w:tc>
      </w:tr>
      <w:tr w:rsidR="00D048A3" w:rsidRPr="00D048A3" w:rsidTr="00D048A3">
        <w:trPr>
          <w:tblCellSpacing w:w="37" w:type="dxa"/>
        </w:trPr>
        <w:tc>
          <w:tcPr>
            <w:tcW w:w="0" w:type="auto"/>
            <w:shd w:val="clear" w:color="auto" w:fill="F9F9F9"/>
            <w:vAlign w:val="center"/>
            <w:hideMark/>
          </w:tcPr>
          <w:p w:rsidR="00D048A3" w:rsidRPr="00D048A3" w:rsidRDefault="00D048A3" w:rsidP="00D048A3">
            <w:pPr>
              <w:widowControl/>
              <w:numPr>
                <w:ilvl w:val="0"/>
                <w:numId w:val="3"/>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3" w:tooltip="Amesha Spenta" w:history="1">
              <w:r w:rsidRPr="00D048A3">
                <w:rPr>
                  <w:rFonts w:ascii="굴림" w:eastAsia="굴림" w:hAnsi="굴림" w:cs="굴림"/>
                  <w:color w:val="0000FF"/>
                  <w:kern w:val="0"/>
                  <w:sz w:val="21"/>
                  <w:u w:val="single"/>
                </w:rPr>
                <w:t>Amesha Spentas</w:t>
              </w:r>
            </w:hyperlink>
            <w:r w:rsidRPr="00D048A3">
              <w:rPr>
                <w:rFonts w:ascii="굴림" w:eastAsia="굴림" w:hAnsi="굴림" w:cs="굴림"/>
                <w:kern w:val="0"/>
                <w:sz w:val="21"/>
                <w:szCs w:val="21"/>
              </w:rPr>
              <w:t xml:space="preserve"> · </w:t>
            </w:r>
            <w:hyperlink r:id="rId44" w:tooltip="Yazata" w:history="1">
              <w:r w:rsidRPr="00D048A3">
                <w:rPr>
                  <w:rFonts w:ascii="굴림" w:eastAsia="굴림" w:hAnsi="굴림" w:cs="굴림"/>
                  <w:color w:val="0000FF"/>
                  <w:kern w:val="0"/>
                  <w:sz w:val="21"/>
                  <w:u w:val="single"/>
                </w:rPr>
                <w:t>Yazatas</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3"/>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5" w:tooltip="Ahura" w:history="1">
              <w:r w:rsidRPr="00D048A3">
                <w:rPr>
                  <w:rFonts w:ascii="굴림" w:eastAsia="굴림" w:hAnsi="굴림" w:cs="굴림"/>
                  <w:color w:val="0000FF"/>
                  <w:kern w:val="0"/>
                  <w:sz w:val="21"/>
                  <w:u w:val="single"/>
                </w:rPr>
                <w:t>Ahuras</w:t>
              </w:r>
            </w:hyperlink>
            <w:r w:rsidRPr="00D048A3">
              <w:rPr>
                <w:rFonts w:ascii="굴림" w:eastAsia="굴림" w:hAnsi="굴림" w:cs="굴림"/>
                <w:kern w:val="0"/>
                <w:sz w:val="21"/>
                <w:szCs w:val="21"/>
              </w:rPr>
              <w:t xml:space="preserve"> · </w:t>
            </w:r>
            <w:hyperlink r:id="rId46" w:tooltip="Daeva" w:history="1">
              <w:r w:rsidRPr="00D048A3">
                <w:rPr>
                  <w:rFonts w:ascii="굴림" w:eastAsia="굴림" w:hAnsi="굴림" w:cs="굴림"/>
                  <w:color w:val="0000FF"/>
                  <w:kern w:val="0"/>
                  <w:sz w:val="21"/>
                  <w:u w:val="single"/>
                </w:rPr>
                <w:t>Daevas</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3"/>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7" w:tooltip="Angra Mainyu" w:history="1">
              <w:r w:rsidRPr="00D048A3">
                <w:rPr>
                  <w:rFonts w:ascii="굴림" w:eastAsia="굴림" w:hAnsi="굴림" w:cs="굴림"/>
                  <w:color w:val="0000FF"/>
                  <w:kern w:val="0"/>
                  <w:sz w:val="21"/>
                  <w:u w:val="single"/>
                </w:rPr>
                <w:t>Angra Mainyu</w:t>
              </w:r>
            </w:hyperlink>
          </w:p>
        </w:tc>
      </w:tr>
      <w:tr w:rsidR="00D048A3" w:rsidRPr="00D048A3" w:rsidTr="00D048A3">
        <w:trPr>
          <w:tblCellSpacing w:w="37" w:type="dxa"/>
        </w:trPr>
        <w:tc>
          <w:tcPr>
            <w:tcW w:w="0" w:type="auto"/>
            <w:shd w:val="clear" w:color="auto" w:fill="880000"/>
            <w:vAlign w:val="center"/>
            <w:hideMark/>
          </w:tcPr>
          <w:p w:rsidR="00D048A3" w:rsidRPr="00D048A3" w:rsidRDefault="00D048A3" w:rsidP="00D048A3">
            <w:pPr>
              <w:widowControl/>
              <w:wordWrap/>
              <w:autoSpaceDE/>
              <w:autoSpaceDN/>
              <w:spacing w:line="336" w:lineRule="atLeast"/>
              <w:jc w:val="center"/>
              <w:rPr>
                <w:rFonts w:ascii="굴림" w:eastAsia="굴림" w:hAnsi="굴림" w:cs="굴림"/>
                <w:b/>
                <w:bCs/>
                <w:color w:val="FFFFFF"/>
                <w:kern w:val="0"/>
                <w:sz w:val="21"/>
                <w:szCs w:val="21"/>
              </w:rPr>
            </w:pPr>
            <w:r w:rsidRPr="00D048A3">
              <w:rPr>
                <w:rFonts w:ascii="굴림" w:eastAsia="굴림" w:hAnsi="굴림" w:cs="굴림"/>
                <w:b/>
                <w:bCs/>
                <w:color w:val="FFFFFF"/>
                <w:kern w:val="0"/>
                <w:sz w:val="21"/>
                <w:szCs w:val="21"/>
              </w:rPr>
              <w:t>Scripture and worship</w:t>
            </w:r>
          </w:p>
        </w:tc>
      </w:tr>
      <w:tr w:rsidR="00D048A3" w:rsidRPr="00D048A3" w:rsidTr="00D048A3">
        <w:trPr>
          <w:tblCellSpacing w:w="37" w:type="dxa"/>
        </w:trPr>
        <w:tc>
          <w:tcPr>
            <w:tcW w:w="0" w:type="auto"/>
            <w:shd w:val="clear" w:color="auto" w:fill="F9F9F9"/>
            <w:vAlign w:val="center"/>
            <w:hideMark/>
          </w:tcPr>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8" w:tooltip="Avesta" w:history="1">
              <w:r w:rsidRPr="00D048A3">
                <w:rPr>
                  <w:rFonts w:ascii="굴림" w:eastAsia="굴림" w:hAnsi="굴림" w:cs="굴림"/>
                  <w:color w:val="0000FF"/>
                  <w:kern w:val="0"/>
                  <w:sz w:val="21"/>
                  <w:u w:val="single"/>
                </w:rPr>
                <w:t>Avesta</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49" w:tooltip="Gathas" w:history="1">
              <w:r w:rsidRPr="00D048A3">
                <w:rPr>
                  <w:rFonts w:ascii="굴림" w:eastAsia="굴림" w:hAnsi="굴림" w:cs="굴림"/>
                  <w:color w:val="0000FF"/>
                  <w:kern w:val="0"/>
                  <w:sz w:val="21"/>
                  <w:u w:val="single"/>
                </w:rPr>
                <w:t>Gathas</w:t>
              </w:r>
            </w:hyperlink>
            <w:r w:rsidRPr="00D048A3">
              <w:rPr>
                <w:rFonts w:ascii="굴림" w:eastAsia="굴림" w:hAnsi="굴림" w:cs="굴림"/>
                <w:kern w:val="0"/>
                <w:sz w:val="21"/>
                <w:szCs w:val="21"/>
              </w:rPr>
              <w:t xml:space="preserve"> · </w:t>
            </w:r>
            <w:hyperlink r:id="rId50" w:tooltip="Yasna" w:history="1">
              <w:r w:rsidRPr="00D048A3">
                <w:rPr>
                  <w:rFonts w:ascii="굴림" w:eastAsia="굴림" w:hAnsi="굴림" w:cs="굴림"/>
                  <w:color w:val="0000FF"/>
                  <w:kern w:val="0"/>
                  <w:sz w:val="21"/>
                  <w:u w:val="single"/>
                </w:rPr>
                <w:t>Yasna</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51" w:tooltip="Vendidad" w:history="1">
              <w:r w:rsidRPr="00D048A3">
                <w:rPr>
                  <w:rFonts w:ascii="굴림" w:eastAsia="굴림" w:hAnsi="굴림" w:cs="굴림"/>
                  <w:color w:val="0000FF"/>
                  <w:kern w:val="0"/>
                  <w:sz w:val="21"/>
                  <w:u w:val="single"/>
                </w:rPr>
                <w:t>Vendidad</w:t>
              </w:r>
            </w:hyperlink>
            <w:r w:rsidRPr="00D048A3">
              <w:rPr>
                <w:rFonts w:ascii="굴림" w:eastAsia="굴림" w:hAnsi="굴림" w:cs="굴림"/>
                <w:kern w:val="0"/>
                <w:sz w:val="21"/>
                <w:szCs w:val="21"/>
              </w:rPr>
              <w:t xml:space="preserve"> · </w:t>
            </w:r>
            <w:hyperlink r:id="rId52" w:tooltip="Visperad" w:history="1">
              <w:r w:rsidRPr="00D048A3">
                <w:rPr>
                  <w:rFonts w:ascii="굴림" w:eastAsia="굴림" w:hAnsi="굴림" w:cs="굴림"/>
                  <w:color w:val="0000FF"/>
                  <w:kern w:val="0"/>
                  <w:sz w:val="21"/>
                  <w:u w:val="single"/>
                </w:rPr>
                <w:t>Visperad</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53" w:tooltip="Yasht" w:history="1">
              <w:r w:rsidRPr="00D048A3">
                <w:rPr>
                  <w:rFonts w:ascii="굴림" w:eastAsia="굴림" w:hAnsi="굴림" w:cs="굴림"/>
                  <w:color w:val="0000FF"/>
                  <w:kern w:val="0"/>
                  <w:sz w:val="21"/>
                  <w:u w:val="single"/>
                </w:rPr>
                <w:t>Yashts</w:t>
              </w:r>
            </w:hyperlink>
            <w:r w:rsidRPr="00D048A3">
              <w:rPr>
                <w:rFonts w:ascii="굴림" w:eastAsia="굴림" w:hAnsi="굴림" w:cs="굴림"/>
                <w:kern w:val="0"/>
                <w:sz w:val="21"/>
                <w:szCs w:val="21"/>
              </w:rPr>
              <w:t xml:space="preserve"> · </w:t>
            </w:r>
            <w:hyperlink r:id="rId54" w:tooltip="Khordeh Avesta" w:history="1">
              <w:r w:rsidRPr="00D048A3">
                <w:rPr>
                  <w:rFonts w:ascii="굴림" w:eastAsia="굴림" w:hAnsi="굴림" w:cs="굴림"/>
                  <w:color w:val="0000FF"/>
                  <w:kern w:val="0"/>
                  <w:sz w:val="21"/>
                  <w:u w:val="single"/>
                </w:rPr>
                <w:t>Khordeh Avesta</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55" w:tooltip="Ab-Zohr" w:history="1">
              <w:r w:rsidRPr="00D048A3">
                <w:rPr>
                  <w:rFonts w:ascii="굴림" w:eastAsia="굴림" w:hAnsi="굴림" w:cs="굴림"/>
                  <w:color w:val="0000FF"/>
                  <w:kern w:val="0"/>
                  <w:sz w:val="21"/>
                  <w:u w:val="single"/>
                </w:rPr>
                <w:t>Ab-Zohr</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r w:rsidRPr="00D048A3">
              <w:rPr>
                <w:rFonts w:ascii="굴림" w:eastAsia="굴림" w:hAnsi="굴림" w:cs="굴림"/>
                <w:kern w:val="0"/>
                <w:sz w:val="21"/>
                <w:szCs w:val="21"/>
              </w:rPr>
              <w:t xml:space="preserve">The </w:t>
            </w:r>
            <w:hyperlink r:id="rId56" w:tooltip="Ahuna Vairya" w:history="1">
              <w:r w:rsidRPr="00D048A3">
                <w:rPr>
                  <w:rFonts w:ascii="굴림" w:eastAsia="굴림" w:hAnsi="굴림" w:cs="굴림"/>
                  <w:color w:val="0000FF"/>
                  <w:kern w:val="0"/>
                  <w:sz w:val="21"/>
                  <w:u w:val="single"/>
                </w:rPr>
                <w:t>Ahuna Vairya</w:t>
              </w:r>
            </w:hyperlink>
            <w:r w:rsidRPr="00D048A3">
              <w:rPr>
                <w:rFonts w:ascii="굴림" w:eastAsia="굴림" w:hAnsi="굴림" w:cs="굴림"/>
                <w:kern w:val="0"/>
                <w:sz w:val="21"/>
                <w:szCs w:val="21"/>
              </w:rPr>
              <w:t xml:space="preserve"> Invocation </w:t>
            </w:r>
          </w:p>
          <w:p w:rsidR="00D048A3" w:rsidRPr="00D048A3" w:rsidRDefault="00D048A3" w:rsidP="00D048A3">
            <w:pPr>
              <w:widowControl/>
              <w:numPr>
                <w:ilvl w:val="0"/>
                <w:numId w:val="4"/>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57" w:tooltip="Fire temple" w:history="1">
              <w:r w:rsidRPr="00D048A3">
                <w:rPr>
                  <w:rFonts w:ascii="굴림" w:eastAsia="굴림" w:hAnsi="굴림" w:cs="굴림"/>
                  <w:color w:val="0000FF"/>
                  <w:kern w:val="0"/>
                  <w:sz w:val="21"/>
                  <w:u w:val="single"/>
                </w:rPr>
                <w:t>Fire Temples</w:t>
              </w:r>
            </w:hyperlink>
          </w:p>
        </w:tc>
      </w:tr>
      <w:tr w:rsidR="00D048A3" w:rsidRPr="00D048A3" w:rsidTr="00D048A3">
        <w:trPr>
          <w:tblCellSpacing w:w="37" w:type="dxa"/>
        </w:trPr>
        <w:tc>
          <w:tcPr>
            <w:tcW w:w="0" w:type="auto"/>
            <w:shd w:val="clear" w:color="auto" w:fill="880000"/>
            <w:vAlign w:val="center"/>
            <w:hideMark/>
          </w:tcPr>
          <w:p w:rsidR="00D048A3" w:rsidRPr="00D048A3" w:rsidRDefault="00D048A3" w:rsidP="00D048A3">
            <w:pPr>
              <w:widowControl/>
              <w:wordWrap/>
              <w:autoSpaceDE/>
              <w:autoSpaceDN/>
              <w:spacing w:line="336" w:lineRule="atLeast"/>
              <w:jc w:val="center"/>
              <w:rPr>
                <w:rFonts w:ascii="굴림" w:eastAsia="굴림" w:hAnsi="굴림" w:cs="굴림"/>
                <w:b/>
                <w:bCs/>
                <w:color w:val="FFFFFF"/>
                <w:kern w:val="0"/>
                <w:sz w:val="21"/>
                <w:szCs w:val="21"/>
              </w:rPr>
            </w:pPr>
            <w:r w:rsidRPr="00D048A3">
              <w:rPr>
                <w:rFonts w:ascii="굴림" w:eastAsia="굴림" w:hAnsi="굴림" w:cs="굴림"/>
                <w:b/>
                <w:bCs/>
                <w:color w:val="FFFFFF"/>
                <w:kern w:val="0"/>
                <w:sz w:val="21"/>
                <w:szCs w:val="21"/>
              </w:rPr>
              <w:t>Accounts and legends</w:t>
            </w:r>
          </w:p>
        </w:tc>
      </w:tr>
      <w:tr w:rsidR="00D048A3" w:rsidRPr="00D048A3" w:rsidTr="00D048A3">
        <w:trPr>
          <w:tblCellSpacing w:w="37" w:type="dxa"/>
        </w:trPr>
        <w:tc>
          <w:tcPr>
            <w:tcW w:w="0" w:type="auto"/>
            <w:shd w:val="clear" w:color="auto" w:fill="F9F9F9"/>
            <w:vAlign w:val="center"/>
            <w:hideMark/>
          </w:tcPr>
          <w:p w:rsidR="00D048A3" w:rsidRPr="00D048A3" w:rsidRDefault="00D048A3" w:rsidP="00D048A3">
            <w:pPr>
              <w:widowControl/>
              <w:numPr>
                <w:ilvl w:val="0"/>
                <w:numId w:val="5"/>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58" w:tooltip="Denkard" w:history="1">
              <w:r w:rsidRPr="00D048A3">
                <w:rPr>
                  <w:rFonts w:ascii="굴림" w:eastAsia="굴림" w:hAnsi="굴림" w:cs="굴림"/>
                  <w:color w:val="0000FF"/>
                  <w:kern w:val="0"/>
                  <w:sz w:val="21"/>
                  <w:u w:val="single"/>
                </w:rPr>
                <w:t>Dēnkard</w:t>
              </w:r>
            </w:hyperlink>
            <w:r w:rsidRPr="00D048A3">
              <w:rPr>
                <w:rFonts w:ascii="굴림" w:eastAsia="굴림" w:hAnsi="굴림" w:cs="굴림"/>
                <w:kern w:val="0"/>
                <w:sz w:val="21"/>
                <w:szCs w:val="21"/>
              </w:rPr>
              <w:t xml:space="preserve"> · </w:t>
            </w:r>
            <w:hyperlink r:id="rId59" w:tooltip="Bundahishn" w:history="1">
              <w:r w:rsidRPr="00D048A3">
                <w:rPr>
                  <w:rFonts w:ascii="굴림" w:eastAsia="굴림" w:hAnsi="굴림" w:cs="굴림"/>
                  <w:color w:val="0000FF"/>
                  <w:kern w:val="0"/>
                  <w:sz w:val="21"/>
                  <w:u w:val="single"/>
                </w:rPr>
                <w:t>Bundahišn</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5"/>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0" w:tooltip="Book of Arda Viraf" w:history="1">
              <w:r w:rsidRPr="00D048A3">
                <w:rPr>
                  <w:rFonts w:ascii="굴림" w:eastAsia="굴림" w:hAnsi="굴림" w:cs="굴림"/>
                  <w:color w:val="0000FF"/>
                  <w:kern w:val="0"/>
                  <w:sz w:val="21"/>
                  <w:u w:val="single"/>
                </w:rPr>
                <w:t>Book of Arda Viraf</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5"/>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1" w:tooltip="Jamasp Namag" w:history="1">
              <w:r w:rsidRPr="00D048A3">
                <w:rPr>
                  <w:rFonts w:ascii="굴림" w:eastAsia="굴림" w:hAnsi="굴림" w:cs="굴림"/>
                  <w:color w:val="0000FF"/>
                  <w:kern w:val="0"/>
                  <w:sz w:val="21"/>
                  <w:u w:val="single"/>
                </w:rPr>
                <w:t>Book of Jamasp</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5"/>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2" w:tooltip="Qissa-i Sanjan" w:history="1">
              <w:r w:rsidRPr="00D048A3">
                <w:rPr>
                  <w:rFonts w:ascii="굴림" w:eastAsia="굴림" w:hAnsi="굴림" w:cs="굴림"/>
                  <w:color w:val="0000FF"/>
                  <w:kern w:val="0"/>
                  <w:sz w:val="21"/>
                  <w:u w:val="single"/>
                </w:rPr>
                <w:t>Story of Sanjan</w:t>
              </w:r>
            </w:hyperlink>
          </w:p>
        </w:tc>
      </w:tr>
      <w:tr w:rsidR="00D048A3" w:rsidRPr="00D048A3" w:rsidTr="00D048A3">
        <w:trPr>
          <w:tblCellSpacing w:w="37" w:type="dxa"/>
        </w:trPr>
        <w:tc>
          <w:tcPr>
            <w:tcW w:w="0" w:type="auto"/>
            <w:shd w:val="clear" w:color="auto" w:fill="880000"/>
            <w:vAlign w:val="center"/>
            <w:hideMark/>
          </w:tcPr>
          <w:p w:rsidR="00D048A3" w:rsidRPr="00D048A3" w:rsidRDefault="00D048A3" w:rsidP="00D048A3">
            <w:pPr>
              <w:widowControl/>
              <w:wordWrap/>
              <w:autoSpaceDE/>
              <w:autoSpaceDN/>
              <w:spacing w:line="336" w:lineRule="atLeast"/>
              <w:jc w:val="center"/>
              <w:rPr>
                <w:rFonts w:ascii="굴림" w:eastAsia="굴림" w:hAnsi="굴림" w:cs="굴림"/>
                <w:b/>
                <w:bCs/>
                <w:color w:val="FFFFFF"/>
                <w:kern w:val="0"/>
                <w:sz w:val="21"/>
                <w:szCs w:val="21"/>
              </w:rPr>
            </w:pPr>
            <w:r w:rsidRPr="00D048A3">
              <w:rPr>
                <w:rFonts w:ascii="굴림" w:eastAsia="굴림" w:hAnsi="굴림" w:cs="굴림"/>
                <w:b/>
                <w:bCs/>
                <w:color w:val="FFFFFF"/>
                <w:kern w:val="0"/>
                <w:sz w:val="21"/>
                <w:szCs w:val="21"/>
              </w:rPr>
              <w:t>History and culture</w:t>
            </w:r>
          </w:p>
        </w:tc>
      </w:tr>
      <w:tr w:rsidR="00D048A3" w:rsidRPr="00D048A3" w:rsidTr="00D048A3">
        <w:trPr>
          <w:tblCellSpacing w:w="37" w:type="dxa"/>
        </w:trPr>
        <w:tc>
          <w:tcPr>
            <w:tcW w:w="0" w:type="auto"/>
            <w:shd w:val="clear" w:color="auto" w:fill="F9F9F9"/>
            <w:vAlign w:val="center"/>
            <w:hideMark/>
          </w:tcPr>
          <w:p w:rsidR="00D048A3" w:rsidRPr="00D048A3" w:rsidRDefault="00D048A3" w:rsidP="00D048A3">
            <w:pPr>
              <w:widowControl/>
              <w:numPr>
                <w:ilvl w:val="0"/>
                <w:numId w:val="6"/>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3" w:tooltip="Zurvanism" w:history="1">
              <w:r w:rsidRPr="00D048A3">
                <w:rPr>
                  <w:rFonts w:ascii="굴림" w:eastAsia="굴림" w:hAnsi="굴림" w:cs="굴림"/>
                  <w:color w:val="0000FF"/>
                  <w:kern w:val="0"/>
                  <w:sz w:val="21"/>
                  <w:u w:val="single"/>
                </w:rPr>
                <w:t>Zurvanism</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6"/>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4" w:tooltip="Zoroastrian calendar" w:history="1">
              <w:r w:rsidRPr="00D048A3">
                <w:rPr>
                  <w:rFonts w:ascii="굴림" w:eastAsia="굴림" w:hAnsi="굴림" w:cs="굴림"/>
                  <w:color w:val="0000FF"/>
                  <w:kern w:val="0"/>
                  <w:sz w:val="21"/>
                  <w:u w:val="single"/>
                </w:rPr>
                <w:t>Calendar</w:t>
              </w:r>
            </w:hyperlink>
            <w:r w:rsidRPr="00D048A3">
              <w:rPr>
                <w:rFonts w:ascii="굴림" w:eastAsia="굴림" w:hAnsi="굴림" w:cs="굴림"/>
                <w:kern w:val="0"/>
                <w:sz w:val="21"/>
                <w:szCs w:val="21"/>
              </w:rPr>
              <w:t xml:space="preserve"> · </w:t>
            </w:r>
            <w:hyperlink r:id="rId65" w:tooltip="Zoroastrian festivals" w:history="1">
              <w:r w:rsidRPr="00D048A3">
                <w:rPr>
                  <w:rFonts w:ascii="굴림" w:eastAsia="굴림" w:hAnsi="굴림" w:cs="굴림"/>
                  <w:color w:val="0000FF"/>
                  <w:kern w:val="0"/>
                  <w:sz w:val="21"/>
                  <w:u w:val="single"/>
                </w:rPr>
                <w:t>Festivals</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6"/>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6" w:tooltip="Zoroastrian wedding" w:history="1">
              <w:r w:rsidRPr="00D048A3">
                <w:rPr>
                  <w:rFonts w:ascii="굴림" w:eastAsia="굴림" w:hAnsi="굴림" w:cs="굴림"/>
                  <w:color w:val="0000FF"/>
                  <w:kern w:val="0"/>
                  <w:sz w:val="21"/>
                  <w:u w:val="single"/>
                </w:rPr>
                <w:t>Marriage</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6"/>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7" w:tooltip="Frashokereti" w:history="1">
              <w:r w:rsidRPr="00D048A3">
                <w:rPr>
                  <w:rFonts w:ascii="굴림" w:eastAsia="굴림" w:hAnsi="굴림" w:cs="굴림"/>
                  <w:color w:val="0000FF"/>
                  <w:kern w:val="0"/>
                  <w:sz w:val="21"/>
                  <w:u w:val="single"/>
                </w:rPr>
                <w:t>Eschatology</w:t>
              </w:r>
            </w:hyperlink>
          </w:p>
        </w:tc>
      </w:tr>
      <w:tr w:rsidR="00D048A3" w:rsidRPr="00D048A3" w:rsidTr="00D048A3">
        <w:trPr>
          <w:tblCellSpacing w:w="37" w:type="dxa"/>
        </w:trPr>
        <w:tc>
          <w:tcPr>
            <w:tcW w:w="0" w:type="auto"/>
            <w:shd w:val="clear" w:color="auto" w:fill="880000"/>
            <w:vAlign w:val="center"/>
            <w:hideMark/>
          </w:tcPr>
          <w:p w:rsidR="00D048A3" w:rsidRPr="00D048A3" w:rsidRDefault="00D048A3" w:rsidP="00D048A3">
            <w:pPr>
              <w:widowControl/>
              <w:wordWrap/>
              <w:autoSpaceDE/>
              <w:autoSpaceDN/>
              <w:spacing w:line="336" w:lineRule="atLeast"/>
              <w:jc w:val="center"/>
              <w:rPr>
                <w:rFonts w:ascii="굴림" w:eastAsia="굴림" w:hAnsi="굴림" w:cs="굴림"/>
                <w:b/>
                <w:bCs/>
                <w:color w:val="FFFFFF"/>
                <w:kern w:val="0"/>
                <w:sz w:val="21"/>
                <w:szCs w:val="21"/>
              </w:rPr>
            </w:pPr>
            <w:r w:rsidRPr="00D048A3">
              <w:rPr>
                <w:rFonts w:ascii="굴림" w:eastAsia="굴림" w:hAnsi="굴림" w:cs="굴림"/>
                <w:b/>
                <w:bCs/>
                <w:color w:val="FFFFFF"/>
                <w:kern w:val="0"/>
                <w:sz w:val="21"/>
                <w:szCs w:val="21"/>
              </w:rPr>
              <w:t>Adherents</w:t>
            </w:r>
          </w:p>
        </w:tc>
      </w:tr>
      <w:tr w:rsidR="00D048A3" w:rsidRPr="00D048A3" w:rsidTr="00D048A3">
        <w:trPr>
          <w:tblCellSpacing w:w="37" w:type="dxa"/>
        </w:trPr>
        <w:tc>
          <w:tcPr>
            <w:tcW w:w="0" w:type="auto"/>
            <w:shd w:val="clear" w:color="auto" w:fill="F9F9F9"/>
            <w:vAlign w:val="center"/>
            <w:hideMark/>
          </w:tcPr>
          <w:p w:rsidR="00D048A3" w:rsidRPr="00D048A3" w:rsidRDefault="00D048A3" w:rsidP="00D048A3">
            <w:pPr>
              <w:widowControl/>
              <w:numPr>
                <w:ilvl w:val="0"/>
                <w:numId w:val="7"/>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8" w:tooltip="Zoroastrians in Iran" w:history="1">
              <w:r w:rsidRPr="00D048A3">
                <w:rPr>
                  <w:rFonts w:ascii="굴림" w:eastAsia="굴림" w:hAnsi="굴림" w:cs="굴림"/>
                  <w:color w:val="0000FF"/>
                  <w:kern w:val="0"/>
                  <w:sz w:val="21"/>
                  <w:u w:val="single"/>
                </w:rPr>
                <w:t>Zoroastrians in Iran</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7"/>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69" w:tooltip="Parsi" w:history="1">
              <w:r w:rsidRPr="00D048A3">
                <w:rPr>
                  <w:rFonts w:ascii="굴림" w:eastAsia="굴림" w:hAnsi="굴림" w:cs="굴림"/>
                  <w:color w:val="0000FF"/>
                  <w:kern w:val="0"/>
                  <w:sz w:val="21"/>
                  <w:u w:val="single"/>
                </w:rPr>
                <w:t>Parsis</w:t>
              </w:r>
            </w:hyperlink>
            <w:r w:rsidRPr="00D048A3">
              <w:rPr>
                <w:rFonts w:ascii="굴림" w:eastAsia="굴림" w:hAnsi="굴림" w:cs="굴림"/>
                <w:kern w:val="0"/>
                <w:sz w:val="21"/>
                <w:szCs w:val="21"/>
              </w:rPr>
              <w:t xml:space="preserve"> · </w:t>
            </w:r>
            <w:hyperlink r:id="rId70" w:tooltip="Irani (India)" w:history="1">
              <w:r w:rsidRPr="00D048A3">
                <w:rPr>
                  <w:rFonts w:ascii="굴림" w:eastAsia="굴림" w:hAnsi="굴림" w:cs="굴림"/>
                  <w:color w:val="0000FF"/>
                  <w:kern w:val="0"/>
                  <w:sz w:val="21"/>
                  <w:u w:val="single"/>
                </w:rPr>
                <w:t>Iranis</w:t>
              </w:r>
            </w:hyperlink>
            <w:r w:rsidRPr="00D048A3">
              <w:rPr>
                <w:rFonts w:ascii="굴림" w:eastAsia="굴림" w:hAnsi="굴림" w:cs="굴림"/>
                <w:kern w:val="0"/>
                <w:sz w:val="21"/>
                <w:szCs w:val="21"/>
              </w:rPr>
              <w:t xml:space="preserve"> </w:t>
            </w:r>
          </w:p>
          <w:p w:rsidR="00D048A3" w:rsidRPr="00D048A3" w:rsidRDefault="00D048A3" w:rsidP="00D048A3">
            <w:pPr>
              <w:widowControl/>
              <w:numPr>
                <w:ilvl w:val="0"/>
                <w:numId w:val="7"/>
              </w:numPr>
              <w:wordWrap/>
              <w:autoSpaceDE/>
              <w:autoSpaceDN/>
              <w:spacing w:before="100" w:beforeAutospacing="1" w:after="100" w:afterAutospacing="1" w:line="336" w:lineRule="atLeast"/>
              <w:jc w:val="center"/>
              <w:rPr>
                <w:rFonts w:ascii="굴림" w:eastAsia="굴림" w:hAnsi="굴림" w:cs="굴림"/>
                <w:kern w:val="0"/>
                <w:sz w:val="21"/>
                <w:szCs w:val="21"/>
              </w:rPr>
            </w:pPr>
            <w:r w:rsidRPr="00D048A3">
              <w:rPr>
                <w:rFonts w:ascii="굴림" w:eastAsia="굴림" w:hAnsi="굴림" w:cs="굴림"/>
                <w:kern w:val="0"/>
                <w:sz w:val="21"/>
                <w:szCs w:val="21"/>
              </w:rPr>
              <w:t xml:space="preserve">• • • </w:t>
            </w:r>
          </w:p>
          <w:p w:rsidR="00D048A3" w:rsidRPr="00D048A3" w:rsidRDefault="00D048A3" w:rsidP="00D048A3">
            <w:pPr>
              <w:widowControl/>
              <w:numPr>
                <w:ilvl w:val="0"/>
                <w:numId w:val="7"/>
              </w:numPr>
              <w:wordWrap/>
              <w:autoSpaceDE/>
              <w:autoSpaceDN/>
              <w:spacing w:before="100" w:beforeAutospacing="1" w:after="100" w:afterAutospacing="1" w:line="336" w:lineRule="atLeast"/>
              <w:jc w:val="center"/>
              <w:rPr>
                <w:rFonts w:ascii="굴림" w:eastAsia="굴림" w:hAnsi="굴림" w:cs="굴림"/>
                <w:kern w:val="0"/>
                <w:sz w:val="21"/>
                <w:szCs w:val="21"/>
              </w:rPr>
            </w:pPr>
            <w:hyperlink r:id="rId71" w:tooltip="Persecution of Zoroastrians" w:history="1">
              <w:r w:rsidRPr="00D048A3">
                <w:rPr>
                  <w:rFonts w:ascii="굴림" w:eastAsia="굴림" w:hAnsi="굴림" w:cs="굴림"/>
                  <w:color w:val="0000FF"/>
                  <w:kern w:val="0"/>
                  <w:sz w:val="21"/>
                  <w:u w:val="single"/>
                </w:rPr>
                <w:t>Persecution of Zoroastrians</w:t>
              </w:r>
            </w:hyperlink>
          </w:p>
        </w:tc>
      </w:tr>
      <w:tr w:rsidR="00D048A3" w:rsidRPr="00D048A3" w:rsidTr="00D048A3">
        <w:trPr>
          <w:tblCellSpacing w:w="37" w:type="dxa"/>
        </w:trPr>
        <w:tc>
          <w:tcPr>
            <w:tcW w:w="0" w:type="auto"/>
            <w:shd w:val="clear" w:color="auto" w:fill="F9F9F9"/>
            <w:tcMar>
              <w:top w:w="72" w:type="dxa"/>
              <w:left w:w="96" w:type="dxa"/>
              <w:bottom w:w="72" w:type="dxa"/>
              <w:right w:w="96" w:type="dxa"/>
            </w:tcMar>
            <w:vAlign w:val="center"/>
            <w:hideMark/>
          </w:tcPr>
          <w:p w:rsidR="00D048A3" w:rsidRPr="00D048A3" w:rsidRDefault="00D048A3" w:rsidP="00D048A3">
            <w:pPr>
              <w:widowControl/>
              <w:wordWrap/>
              <w:autoSpaceDE/>
              <w:autoSpaceDN/>
              <w:spacing w:line="336" w:lineRule="atLeast"/>
              <w:jc w:val="center"/>
              <w:rPr>
                <w:rFonts w:ascii="굴림" w:eastAsia="굴림" w:hAnsi="굴림" w:cs="굴림"/>
                <w:b/>
                <w:bCs/>
                <w:kern w:val="0"/>
                <w:sz w:val="21"/>
                <w:szCs w:val="21"/>
              </w:rPr>
            </w:pPr>
            <w:r>
              <w:rPr>
                <w:rFonts w:ascii="굴림" w:eastAsia="굴림" w:hAnsi="굴림" w:cs="굴림"/>
                <w:b/>
                <w:bCs/>
                <w:noProof/>
                <w:color w:val="0000FF"/>
                <w:kern w:val="0"/>
                <w:sz w:val="21"/>
                <w:szCs w:val="21"/>
              </w:rPr>
              <w:drawing>
                <wp:inline distT="0" distB="0" distL="0" distR="0">
                  <wp:extent cx="302260" cy="158750"/>
                  <wp:effectExtent l="19050" t="0" r="2540" b="0"/>
                  <wp:docPr id="4" name="그림 4" descr="Portal icon">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al icon">
                            <a:hlinkClick r:id="rId72"/>
                          </pic:cNvPr>
                          <pic:cNvPicPr>
                            <a:picLocks noChangeAspect="1" noChangeArrowheads="1"/>
                          </pic:cNvPicPr>
                        </pic:nvPicPr>
                        <pic:blipFill>
                          <a:blip r:embed="rId73"/>
                          <a:srcRect/>
                          <a:stretch>
                            <a:fillRect/>
                          </a:stretch>
                        </pic:blipFill>
                        <pic:spPr bwMode="auto">
                          <a:xfrm>
                            <a:off x="0" y="0"/>
                            <a:ext cx="302260" cy="158750"/>
                          </a:xfrm>
                          <a:prstGeom prst="rect">
                            <a:avLst/>
                          </a:prstGeom>
                          <a:noFill/>
                          <a:ln w="9525">
                            <a:noFill/>
                            <a:miter lim="800000"/>
                            <a:headEnd/>
                            <a:tailEnd/>
                          </a:ln>
                        </pic:spPr>
                      </pic:pic>
                    </a:graphicData>
                  </a:graphic>
                </wp:inline>
              </w:drawing>
            </w:r>
            <w:hyperlink r:id="rId74" w:tooltip="Portal:Zoroastrianism" w:history="1">
              <w:r w:rsidRPr="00D048A3">
                <w:rPr>
                  <w:rFonts w:ascii="굴림" w:eastAsia="굴림" w:hAnsi="굴림" w:cs="굴림"/>
                  <w:b/>
                  <w:bCs/>
                  <w:color w:val="0000FF"/>
                  <w:kern w:val="0"/>
                  <w:sz w:val="21"/>
                  <w:u w:val="single"/>
                </w:rPr>
                <w:t>Zoroastrianism portal</w:t>
              </w:r>
            </w:hyperlink>
          </w:p>
        </w:tc>
      </w:tr>
    </w:tbl>
    <w:p w:rsidR="00D048A3" w:rsidRPr="00D048A3" w:rsidRDefault="00D048A3" w:rsidP="00D048A3">
      <w:pPr>
        <w:widowControl/>
        <w:wordWrap/>
        <w:autoSpaceDE/>
        <w:autoSpaceDN/>
        <w:spacing w:before="100" w:beforeAutospacing="1" w:after="240"/>
        <w:jc w:val="left"/>
        <w:rPr>
          <w:rFonts w:ascii="굴림" w:eastAsia="굴림" w:hAnsi="굴림" w:cs="굴림"/>
          <w:b/>
          <w:bCs/>
          <w:kern w:val="0"/>
          <w:sz w:val="24"/>
          <w:szCs w:val="24"/>
        </w:rPr>
      </w:pPr>
      <w:r w:rsidRPr="00D048A3">
        <w:rPr>
          <w:rFonts w:ascii="굴림" w:eastAsia="굴림" w:hAnsi="굴림" w:cs="굴림"/>
          <w:kern w:val="0"/>
          <w:sz w:val="24"/>
          <w:szCs w:val="24"/>
          <w:vertAlign w:val="superscript"/>
        </w:rPr>
        <w:br/>
      </w:r>
      <w:r w:rsidRPr="00D048A3">
        <w:rPr>
          <w:rFonts w:ascii="굴림" w:eastAsia="굴림" w:hAnsi="굴림" w:cs="굴림"/>
          <w:kern w:val="0"/>
          <w:sz w:val="24"/>
          <w:szCs w:val="24"/>
        </w:rPr>
        <w:t xml:space="preserve">조로아스터교에서, </w:t>
      </w:r>
      <w:hyperlink r:id="rId75" w:tooltip="Creator deity" w:history="1">
        <w:r w:rsidRPr="00D048A3">
          <w:rPr>
            <w:rFonts w:ascii="굴림" w:eastAsia="굴림" w:hAnsi="굴림" w:cs="굴림"/>
            <w:color w:val="0000FF"/>
            <w:kern w:val="0"/>
            <w:sz w:val="24"/>
            <w:szCs w:val="24"/>
            <w:u w:val="single"/>
          </w:rPr>
          <w:t>조물주(creator)</w:t>
        </w:r>
      </w:hyperlink>
      <w:r w:rsidRPr="00D048A3">
        <w:rPr>
          <w:rFonts w:ascii="굴림" w:eastAsia="굴림" w:hAnsi="굴림" w:cs="굴림"/>
          <w:kern w:val="0"/>
          <w:sz w:val="24"/>
          <w:szCs w:val="24"/>
        </w:rPr>
        <w:t xml:space="preserve"> </w:t>
      </w:r>
      <w:hyperlink r:id="rId76"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는 전적으로 선(good)이며 </w:t>
      </w:r>
      <w:hyperlink r:id="rId77" w:tooltip="Evil" w:history="1">
        <w:r w:rsidRPr="00D048A3">
          <w:rPr>
            <w:rFonts w:ascii="굴림" w:eastAsia="굴림" w:hAnsi="굴림" w:cs="굴림"/>
            <w:color w:val="0000FF"/>
            <w:kern w:val="0"/>
            <w:sz w:val="24"/>
            <w:szCs w:val="24"/>
            <w:u w:val="single"/>
          </w:rPr>
          <w:t>악(evil)</w:t>
        </w:r>
      </w:hyperlink>
      <w:r w:rsidRPr="00D048A3">
        <w:rPr>
          <w:rFonts w:ascii="굴림" w:eastAsia="굴림" w:hAnsi="굴림" w:cs="굴림"/>
          <w:kern w:val="0"/>
          <w:sz w:val="24"/>
          <w:szCs w:val="24"/>
        </w:rPr>
        <w:t>은 전혀 그에게서 유래되지 않는다. 이렇게, 조로아스터교에서 선악은 다른 원천을 갖아서 악(</w:t>
      </w:r>
      <w:r w:rsidRPr="00D048A3">
        <w:rPr>
          <w:rFonts w:ascii="굴림" w:eastAsia="굴림" w:hAnsi="굴림" w:cs="굴림"/>
          <w:i/>
          <w:iCs/>
          <w:kern w:val="0"/>
          <w:sz w:val="24"/>
          <w:szCs w:val="24"/>
        </w:rPr>
        <w:t>druj</w:t>
      </w:r>
      <w:r w:rsidRPr="00D048A3">
        <w:rPr>
          <w:rFonts w:ascii="굴림" w:eastAsia="굴림" w:hAnsi="굴림" w:cs="굴림"/>
          <w:kern w:val="0"/>
          <w:sz w:val="24"/>
          <w:szCs w:val="24"/>
        </w:rPr>
        <w:t>)은 마즈다의 창조(</w:t>
      </w:r>
      <w:hyperlink r:id="rId78" w:tooltip="Asha" w:history="1">
        <w:r w:rsidRPr="00D048A3">
          <w:rPr>
            <w:rFonts w:ascii="굴림" w:eastAsia="굴림" w:hAnsi="굴림" w:cs="굴림"/>
            <w:i/>
            <w:iCs/>
            <w:color w:val="0000FF"/>
            <w:kern w:val="0"/>
            <w:sz w:val="24"/>
            <w:szCs w:val="24"/>
            <w:u w:val="single"/>
          </w:rPr>
          <w:t>asha</w:t>
        </w:r>
      </w:hyperlink>
      <w:r w:rsidRPr="00D048A3">
        <w:rPr>
          <w:rFonts w:ascii="굴림" w:eastAsia="굴림" w:hAnsi="굴림" w:cs="굴림"/>
          <w:kern w:val="0"/>
          <w:sz w:val="24"/>
          <w:szCs w:val="24"/>
        </w:rPr>
        <w:t xml:space="preserve">)과 이를 지속하는 선을 파괴하려고 한다. 아후라 마즈다(Ahura Mazda)가 세계에서 </w:t>
      </w:r>
      <w:hyperlink r:id="rId79" w:tooltip="Immanence" w:history="1">
        <w:r w:rsidRPr="00D048A3">
          <w:rPr>
            <w:rFonts w:ascii="굴림" w:eastAsia="굴림" w:hAnsi="굴림" w:cs="굴림"/>
            <w:color w:val="0000FF"/>
            <w:kern w:val="0"/>
            <w:sz w:val="24"/>
            <w:szCs w:val="24"/>
            <w:u w:val="single"/>
          </w:rPr>
          <w:t>내재(immanent)</w:t>
        </w:r>
      </w:hyperlink>
      <w:r w:rsidRPr="00D048A3">
        <w:rPr>
          <w:rFonts w:ascii="굴림" w:eastAsia="굴림" w:hAnsi="굴림" w:cs="굴림"/>
          <w:kern w:val="0"/>
          <w:sz w:val="24"/>
          <w:szCs w:val="24"/>
        </w:rPr>
        <w:t xml:space="preserve">하지 않은 반면, 그의 창조는 </w:t>
      </w:r>
      <w:hyperlink r:id="rId80" w:tooltip="Amesha Spenta" w:history="1">
        <w:r w:rsidRPr="00D048A3">
          <w:rPr>
            <w:rFonts w:ascii="굴림" w:eastAsia="굴림" w:hAnsi="굴림" w:cs="굴림"/>
            <w:color w:val="0000FF"/>
            <w:kern w:val="0"/>
            <w:sz w:val="24"/>
            <w:szCs w:val="24"/>
            <w:u w:val="single"/>
          </w:rPr>
          <w:t>아메샤 스펜타(mesha Spentas)</w:t>
        </w:r>
      </w:hyperlink>
      <w:r w:rsidRPr="00D048A3">
        <w:rPr>
          <w:rFonts w:ascii="굴림" w:eastAsia="굴림" w:hAnsi="굴림" w:cs="굴림"/>
          <w:kern w:val="0"/>
          <w:sz w:val="24"/>
          <w:szCs w:val="24"/>
        </w:rPr>
        <w:t xml:space="preserve">와 다른 </w:t>
      </w:r>
      <w:hyperlink r:id="rId81" w:tooltip="Yazata" w:history="1">
        <w:r w:rsidRPr="00D048A3">
          <w:rPr>
            <w:rFonts w:ascii="굴림" w:eastAsia="굴림" w:hAnsi="굴림" w:cs="굴림"/>
            <w:color w:val="0000FF"/>
            <w:kern w:val="0"/>
            <w:sz w:val="24"/>
            <w:szCs w:val="24"/>
            <w:u w:val="single"/>
          </w:rPr>
          <w:t>야자타(Yazatas)</w:t>
        </w:r>
      </w:hyperlink>
      <w:r w:rsidRPr="00D048A3">
        <w:rPr>
          <w:rFonts w:ascii="굴림" w:eastAsia="굴림" w:hAnsi="굴림" w:cs="굴림"/>
          <w:kern w:val="0"/>
          <w:sz w:val="24"/>
          <w:szCs w:val="24"/>
        </w:rPr>
        <w:t xml:space="preserve">의 주인(host)으로 대표되며, 그들을 통해 "신(神)의 작업이 인간에게 자명해지며 그들을 통해 마즈다에 대한 숭배가 궁극적으로 지시된다. 이 종교에 가장 중요한 텍스트들은 </w:t>
      </w:r>
      <w:hyperlink r:id="rId82" w:tooltip="Avesta" w:history="1">
        <w:r w:rsidRPr="00D048A3">
          <w:rPr>
            <w:rFonts w:ascii="굴림" w:eastAsia="굴림" w:hAnsi="굴림" w:cs="굴림"/>
            <w:color w:val="0000FF"/>
            <w:kern w:val="0"/>
            <w:sz w:val="24"/>
            <w:szCs w:val="24"/>
            <w:u w:val="single"/>
          </w:rPr>
          <w:t>아베스타(Avesta)</w:t>
        </w:r>
      </w:hyperlink>
      <w:r w:rsidRPr="00D048A3">
        <w:rPr>
          <w:rFonts w:ascii="굴림" w:eastAsia="굴림" w:hAnsi="굴림" w:cs="굴림"/>
          <w:kern w:val="0"/>
          <w:sz w:val="24"/>
          <w:szCs w:val="24"/>
        </w:rPr>
        <w:t xml:space="preserve">인데, 그 중요부는 실전되었고 대부분 겨우 그 </w:t>
      </w:r>
      <w:hyperlink r:id="rId83" w:tooltip="Liturgies" w:history="1">
        <w:r w:rsidRPr="00D048A3">
          <w:rPr>
            <w:rFonts w:ascii="굴림" w:eastAsia="굴림" w:hAnsi="굴림" w:cs="굴림"/>
            <w:color w:val="0000FF"/>
            <w:kern w:val="0"/>
            <w:sz w:val="24"/>
            <w:szCs w:val="24"/>
            <w:u w:val="single"/>
          </w:rPr>
          <w:t>전례(liturgies)</w:t>
        </w:r>
      </w:hyperlink>
      <w:r w:rsidRPr="00D048A3">
        <w:rPr>
          <w:rFonts w:ascii="굴림" w:eastAsia="굴림" w:hAnsi="굴림" w:cs="굴림"/>
          <w:kern w:val="0"/>
          <w:sz w:val="24"/>
          <w:szCs w:val="24"/>
        </w:rPr>
        <w:t>만 살아남았다. 실전된 부분들은 겨우 후대 저작들의 레퍼런스와 짧은 인용으로 알려졌는데 주로 9세기에서 11세기의 문헌에서다.</w:t>
      </w:r>
      <w:r w:rsidRPr="00D048A3">
        <w:rPr>
          <w:rFonts w:ascii="굴림" w:eastAsia="굴림" w:hAnsi="굴림" w:cs="굴림"/>
          <w:kern w:val="0"/>
          <w:sz w:val="24"/>
          <w:szCs w:val="24"/>
        </w:rPr>
        <w:br/>
        <w:t xml:space="preserve">몇몇 형태에서, 이는 많은 세기 동안 </w:t>
      </w:r>
      <w:hyperlink r:id="rId84" w:tooltip="Iranian people" w:history="1">
        <w:r w:rsidRPr="00D048A3">
          <w:rPr>
            <w:rFonts w:ascii="굴림" w:eastAsia="굴림" w:hAnsi="굴림" w:cs="굴림"/>
            <w:color w:val="0000FF"/>
            <w:kern w:val="0"/>
            <w:sz w:val="24"/>
            <w:szCs w:val="24"/>
            <w:u w:val="single"/>
          </w:rPr>
          <w:t>이란 인민(Iranian people</w:t>
        </w:r>
      </w:hyperlink>
      <w:r w:rsidRPr="00D048A3">
        <w:rPr>
          <w:rFonts w:ascii="굴림" w:eastAsia="굴림" w:hAnsi="굴림" w:cs="굴림"/>
          <w:kern w:val="0"/>
          <w:sz w:val="24"/>
          <w:szCs w:val="24"/>
        </w:rPr>
        <w:t xml:space="preserve">의 민족적 혹은 </w:t>
      </w:r>
      <w:hyperlink r:id="rId85" w:tooltip="State religion" w:history="1">
        <w:r w:rsidRPr="00D048A3">
          <w:rPr>
            <w:rFonts w:ascii="굴림" w:eastAsia="굴림" w:hAnsi="굴림" w:cs="굴림"/>
            <w:color w:val="0000FF"/>
            <w:kern w:val="0"/>
            <w:sz w:val="24"/>
            <w:szCs w:val="24"/>
            <w:u w:val="single"/>
          </w:rPr>
          <w:t>국교(state religion</w:t>
        </w:r>
      </w:hyperlink>
      <w:r w:rsidRPr="00D048A3">
        <w:rPr>
          <w:rFonts w:ascii="굴림" w:eastAsia="굴림" w:hAnsi="굴림" w:cs="굴림"/>
          <w:kern w:val="0"/>
          <w:sz w:val="24"/>
          <w:szCs w:val="24"/>
        </w:rPr>
        <w:t xml:space="preserve">의 중요한 부분으로 구실했다. 이 종교는 첫째 </w:t>
      </w:r>
      <w:hyperlink r:id="rId86" w:tooltip="Achaemenid Empire" w:history="1">
        <w:r w:rsidRPr="00D048A3">
          <w:rPr>
            <w:rFonts w:ascii="굴림" w:eastAsia="굴림" w:hAnsi="굴림" w:cs="굴림"/>
            <w:color w:val="0000FF"/>
            <w:kern w:val="0"/>
            <w:sz w:val="24"/>
            <w:szCs w:val="24"/>
            <w:u w:val="single"/>
          </w:rPr>
          <w:t>아케메네스 제국(Achaemenid Empire)</w:t>
        </w:r>
      </w:hyperlink>
      <w:r w:rsidRPr="00D048A3">
        <w:rPr>
          <w:rFonts w:ascii="굴림" w:eastAsia="굴림" w:hAnsi="굴림" w:cs="굴림"/>
          <w:kern w:val="0"/>
          <w:sz w:val="24"/>
          <w:szCs w:val="24"/>
        </w:rPr>
        <w:t xml:space="preserve">이 </w:t>
      </w:r>
      <w:hyperlink r:id="rId87" w:tooltip="Alexander III of Macedon" w:history="1">
        <w:r w:rsidRPr="00D048A3">
          <w:rPr>
            <w:rFonts w:ascii="굴림" w:eastAsia="굴림" w:hAnsi="굴림" w:cs="굴림"/>
            <w:color w:val="0000FF"/>
            <w:kern w:val="0"/>
            <w:sz w:val="24"/>
            <w:szCs w:val="24"/>
            <w:u w:val="single"/>
          </w:rPr>
          <w:t>마케도니아의 알렉산도 3세(Alexander III of Macedon)</w:t>
        </w:r>
      </w:hyperlink>
      <w:r w:rsidRPr="00D048A3">
        <w:rPr>
          <w:rFonts w:ascii="굴림" w:eastAsia="굴림" w:hAnsi="굴림" w:cs="굴림"/>
          <w:kern w:val="0"/>
          <w:sz w:val="24"/>
          <w:szCs w:val="24"/>
        </w:rPr>
        <w:t xml:space="preserve">에게 </w:t>
      </w:r>
      <w:hyperlink r:id="rId88" w:tooltip="Wars of Alexander the Great" w:history="1">
        <w:r w:rsidRPr="00D048A3">
          <w:rPr>
            <w:rFonts w:ascii="굴림" w:eastAsia="굴림" w:hAnsi="굴림" w:cs="굴림"/>
            <w:color w:val="0000FF"/>
            <w:kern w:val="0"/>
            <w:sz w:val="24"/>
            <w:szCs w:val="24"/>
            <w:u w:val="single"/>
          </w:rPr>
          <w:t>침략받을(invaded)</w:t>
        </w:r>
      </w:hyperlink>
      <w:r w:rsidRPr="00D048A3">
        <w:rPr>
          <w:rFonts w:ascii="굴림" w:eastAsia="굴림" w:hAnsi="굴림" w:cs="굴림"/>
          <w:kern w:val="0"/>
          <w:sz w:val="24"/>
          <w:szCs w:val="24"/>
        </w:rPr>
        <w:t xml:space="preserve"> 때 위축되었다가 그후 붕괴화 해체되었다가</w:t>
      </w:r>
      <w:r w:rsidRPr="00D048A3">
        <w:rPr>
          <w:rFonts w:ascii="굴림" w:eastAsia="굴림" w:hAnsi="굴림" w:cs="굴림"/>
          <w:kern w:val="0"/>
          <w:sz w:val="24"/>
          <w:szCs w:val="24"/>
          <w:vertAlign w:val="superscript"/>
        </w:rPr>
        <w:t>[2]</w:t>
      </w:r>
      <w:r w:rsidRPr="00D048A3">
        <w:rPr>
          <w:rFonts w:ascii="굴림" w:eastAsia="굴림" w:hAnsi="굴림" w:cs="굴림"/>
          <w:kern w:val="0"/>
          <w:sz w:val="24"/>
          <w:szCs w:val="24"/>
        </w:rPr>
        <w:t xml:space="preserve"> 7세기 후 </w:t>
      </w:r>
      <w:hyperlink r:id="rId89" w:tooltip="Sassanid Empire" w:history="1">
        <w:r w:rsidRPr="00D048A3">
          <w:rPr>
            <w:rFonts w:ascii="굴림" w:eastAsia="굴림" w:hAnsi="굴림" w:cs="굴림"/>
            <w:color w:val="0000FF"/>
            <w:kern w:val="0"/>
            <w:sz w:val="24"/>
            <w:szCs w:val="24"/>
            <w:u w:val="single"/>
          </w:rPr>
          <w:t>사산제국(Sassanid Empire)</w:t>
        </w:r>
      </w:hyperlink>
      <w:r w:rsidRPr="00D048A3">
        <w:rPr>
          <w:rFonts w:ascii="굴림" w:eastAsia="굴림" w:hAnsi="굴림" w:cs="굴림"/>
          <w:kern w:val="0"/>
          <w:sz w:val="24"/>
          <w:szCs w:val="24"/>
        </w:rPr>
        <w:t xml:space="preserve">의 쇠퇴로 </w:t>
      </w:r>
      <w:hyperlink r:id="rId90" w:tooltip="Islam" w:history="1">
        <w:r w:rsidRPr="00D048A3">
          <w:rPr>
            <w:rFonts w:ascii="굴림" w:eastAsia="굴림" w:hAnsi="굴림" w:cs="굴림"/>
            <w:color w:val="0000FF"/>
            <w:kern w:val="0"/>
            <w:sz w:val="24"/>
            <w:szCs w:val="24"/>
            <w:u w:val="single"/>
          </w:rPr>
          <w:t>이슬람(Islam)</w:t>
        </w:r>
      </w:hyperlink>
      <w:r w:rsidRPr="00D048A3">
        <w:rPr>
          <w:rFonts w:ascii="굴림" w:eastAsia="굴림" w:hAnsi="굴림" w:cs="굴림"/>
          <w:kern w:val="0"/>
          <w:sz w:val="24"/>
          <w:szCs w:val="24"/>
        </w:rPr>
        <w:t xml:space="preserve">에게 더욱 </w:t>
      </w:r>
      <w:hyperlink r:id="rId91" w:tooltip="Muslim conquest of Persia" w:history="1">
        <w:r w:rsidRPr="00D048A3">
          <w:rPr>
            <w:rFonts w:ascii="굴림" w:eastAsia="굴림" w:hAnsi="굴림" w:cs="굴림"/>
            <w:color w:val="0000FF"/>
            <w:kern w:val="0"/>
            <w:sz w:val="24"/>
            <w:szCs w:val="24"/>
            <w:u w:val="single"/>
          </w:rPr>
          <w:t>점차 무시되었다(gradually marginalized)</w:t>
        </w:r>
      </w:hyperlink>
      <w:r w:rsidRPr="00D048A3">
        <w:rPr>
          <w:rFonts w:ascii="굴림" w:eastAsia="굴림" w:hAnsi="굴림" w:cs="굴림"/>
          <w:kern w:val="0"/>
          <w:sz w:val="24"/>
          <w:szCs w:val="24"/>
        </w:rPr>
        <w:t>.</w:t>
      </w:r>
      <w:r w:rsidRPr="00D048A3">
        <w:rPr>
          <w:rFonts w:ascii="굴림" w:eastAsia="굴림" w:hAnsi="굴림" w:cs="굴림"/>
          <w:kern w:val="0"/>
          <w:sz w:val="24"/>
          <w:szCs w:val="24"/>
          <w:vertAlign w:val="superscript"/>
        </w:rPr>
        <w:t>[3]</w:t>
      </w:r>
      <w:r w:rsidRPr="00D048A3">
        <w:rPr>
          <w:rFonts w:ascii="굴림" w:eastAsia="굴림" w:hAnsi="굴림" w:cs="굴림"/>
          <w:kern w:val="0"/>
          <w:sz w:val="24"/>
          <w:szCs w:val="24"/>
        </w:rPr>
        <w:t xml:space="preserve"> 선이슬람(pre-Islamic) 이란 조(朝)들의 정치적 세력은 조로아스터교(Zoroastrianism)에서 고대 광대한 명망을 차용했고 그 지도적 교의 몇몇은 다른 종교체계들에 의해 채택되었다. 주요한 신학적 분파(유일한 종파주의는 역법차에 근거함)는 전혀 없지만 균일하지 않았다. 현시대 영향은 개인과 지방의 믿음, 관습, 가치, 어휘에 중요한 임팩트를 주어서 때때로 전통과 합쳐지고 다른 경우 그를 대치했다. 대략 추정으로, 124,000에서 190,000의 조로아스터교도가 세계적으로 있다.</w:t>
      </w:r>
      <w:r w:rsidRPr="00D048A3">
        <w:rPr>
          <w:rFonts w:ascii="굴림" w:eastAsia="굴림" w:hAnsi="굴림" w:cs="굴림"/>
          <w:kern w:val="0"/>
          <w:sz w:val="24"/>
          <w:szCs w:val="24"/>
          <w:vertAlign w:val="superscript"/>
        </w:rPr>
        <w:t>[4]</w:t>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b/>
          <w:bCs/>
          <w:kern w:val="0"/>
          <w:sz w:val="31"/>
        </w:rPr>
        <w:t>1. 용어(Terminology)</w:t>
      </w:r>
      <w:r w:rsidRPr="00D048A3">
        <w:rPr>
          <w:rFonts w:ascii="굴림" w:eastAsia="굴림" w:hAnsi="굴림" w:cs="굴림"/>
          <w:b/>
          <w:bCs/>
          <w:kern w:val="0"/>
          <w:sz w:val="31"/>
          <w:szCs w:val="31"/>
        </w:rPr>
        <w:br/>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hyperlink r:id="rId92" w:tooltip="Oxford English Dictionary" w:history="1">
        <w:r w:rsidRPr="00D048A3">
          <w:rPr>
            <w:rFonts w:ascii="굴림" w:eastAsia="굴림" w:hAnsi="굴림" w:cs="굴림"/>
            <w:i/>
            <w:iCs/>
            <w:color w:val="0000FF"/>
            <w:kern w:val="0"/>
            <w:sz w:val="24"/>
            <w:szCs w:val="24"/>
            <w:u w:val="single"/>
          </w:rPr>
          <w:t>Oxford English Dictionary</w:t>
        </w:r>
      </w:hyperlink>
      <w:r w:rsidRPr="00D048A3">
        <w:rPr>
          <w:rFonts w:ascii="굴림" w:eastAsia="굴림" w:hAnsi="굴림" w:cs="굴림"/>
          <w:kern w:val="0"/>
          <w:sz w:val="24"/>
          <w:szCs w:val="24"/>
        </w:rPr>
        <w:t xml:space="preserve">는 </w:t>
      </w:r>
      <w:r w:rsidRPr="00D048A3">
        <w:rPr>
          <w:rFonts w:ascii="굴림" w:eastAsia="굴림" w:hAnsi="굴림" w:cs="굴림"/>
          <w:i/>
          <w:iCs/>
          <w:kern w:val="0"/>
          <w:sz w:val="24"/>
          <w:szCs w:val="24"/>
        </w:rPr>
        <w:t>조로아스터교(Zoroastrianism)</w:t>
      </w:r>
      <w:r w:rsidRPr="00D048A3">
        <w:rPr>
          <w:rFonts w:ascii="굴림" w:eastAsia="굴림" w:hAnsi="굴림" w:cs="굴림"/>
          <w:kern w:val="0"/>
          <w:sz w:val="24"/>
          <w:szCs w:val="24"/>
        </w:rPr>
        <w:t xml:space="preserve">란 용어 사용을 1874에 </w:t>
      </w:r>
      <w:hyperlink r:id="rId93" w:tooltip="Archibald Sayce" w:history="1">
        <w:r w:rsidRPr="00D048A3">
          <w:rPr>
            <w:rFonts w:ascii="굴림" w:eastAsia="굴림" w:hAnsi="굴림" w:cs="굴림"/>
            <w:color w:val="0000FF"/>
            <w:kern w:val="0"/>
            <w:sz w:val="24"/>
            <w:szCs w:val="24"/>
            <w:u w:val="single"/>
          </w:rPr>
          <w:t>Archibald Sayce</w:t>
        </w:r>
      </w:hyperlink>
      <w:r w:rsidRPr="00D048A3">
        <w:rPr>
          <w:rFonts w:ascii="굴림" w:eastAsia="굴림" w:hAnsi="굴림" w:cs="굴림"/>
          <w:kern w:val="0"/>
          <w:sz w:val="24"/>
          <w:szCs w:val="24"/>
        </w:rPr>
        <w:t xml:space="preserve">의 </w:t>
      </w:r>
      <w:r w:rsidRPr="00D048A3">
        <w:rPr>
          <w:rFonts w:ascii="굴림" w:eastAsia="굴림" w:hAnsi="굴림" w:cs="굴림"/>
          <w:i/>
          <w:iCs/>
          <w:kern w:val="0"/>
          <w:sz w:val="24"/>
          <w:szCs w:val="24"/>
        </w:rPr>
        <w:t>Principles of Comparative Philology</w:t>
      </w:r>
      <w:r w:rsidRPr="00D048A3">
        <w:rPr>
          <w:rFonts w:ascii="굴림" w:eastAsia="굴림" w:hAnsi="굴림" w:cs="굴림"/>
          <w:kern w:val="0"/>
          <w:sz w:val="24"/>
          <w:szCs w:val="24"/>
        </w:rPr>
        <w:t>에서 보였다.</w:t>
      </w:r>
      <w:r w:rsidRPr="00D048A3">
        <w:rPr>
          <w:rFonts w:ascii="굴림" w:eastAsia="굴림" w:hAnsi="굴림" w:cs="굴림"/>
          <w:kern w:val="0"/>
          <w:sz w:val="24"/>
          <w:szCs w:val="24"/>
          <w:vertAlign w:val="superscript"/>
        </w:rPr>
        <w:t>[5]</w:t>
      </w:r>
      <w:r w:rsidRPr="00D048A3">
        <w:rPr>
          <w:rFonts w:ascii="굴림" w:eastAsia="굴림" w:hAnsi="굴림" w:cs="굴림"/>
          <w:kern w:val="0"/>
          <w:sz w:val="24"/>
          <w:szCs w:val="24"/>
        </w:rPr>
        <w:t xml:space="preserve"> 서구학계에 조로아스터(Zoroaster)에 관한 그 첫 살아남은 참고자료는 </w:t>
      </w:r>
      <w:hyperlink r:id="rId94" w:tooltip="Thomas Browne" w:history="1">
        <w:r w:rsidRPr="00D048A3">
          <w:rPr>
            <w:rFonts w:ascii="굴림" w:eastAsia="굴림" w:hAnsi="굴림" w:cs="굴림"/>
            <w:color w:val="0000FF"/>
            <w:kern w:val="0"/>
            <w:sz w:val="24"/>
            <w:szCs w:val="24"/>
            <w:u w:val="single"/>
          </w:rPr>
          <w:t>토마스 브라운(Thomas Browne)</w:t>
        </w:r>
      </w:hyperlink>
      <w:r w:rsidRPr="00D048A3">
        <w:rPr>
          <w:rFonts w:ascii="굴림" w:eastAsia="굴림" w:hAnsi="굴림" w:cs="굴림"/>
          <w:kern w:val="0"/>
          <w:sz w:val="24"/>
          <w:szCs w:val="24"/>
        </w:rPr>
        <w:t xml:space="preserve"> (1605–1682)의 작으로 돌려지는데, 그는 짧게 그의 1643년 </w:t>
      </w:r>
      <w:hyperlink r:id="rId95" w:tooltip="Religio Medici" w:history="1">
        <w:r w:rsidRPr="00D048A3">
          <w:rPr>
            <w:rFonts w:ascii="굴림" w:eastAsia="굴림" w:hAnsi="굴림" w:cs="굴림"/>
            <w:i/>
            <w:iCs/>
            <w:color w:val="0000FF"/>
            <w:kern w:val="0"/>
            <w:sz w:val="24"/>
            <w:szCs w:val="24"/>
            <w:u w:val="single"/>
          </w:rPr>
          <w:t>Religio Medici</w:t>
        </w:r>
      </w:hyperlink>
      <w:r w:rsidRPr="00D048A3">
        <w:rPr>
          <w:rFonts w:ascii="굴림" w:eastAsia="굴림" w:hAnsi="굴림" w:cs="굴림"/>
          <w:kern w:val="0"/>
          <w:sz w:val="24"/>
          <w:szCs w:val="24"/>
        </w:rPr>
        <w:t>.에서 그 예언자(prophet )를 언급했다.</w:t>
      </w:r>
      <w:r w:rsidRPr="00D048A3">
        <w:rPr>
          <w:rFonts w:ascii="굴림" w:eastAsia="굴림" w:hAnsi="굴림" w:cs="굴림"/>
          <w:kern w:val="0"/>
          <w:sz w:val="24"/>
          <w:szCs w:val="24"/>
          <w:vertAlign w:val="superscript"/>
        </w:rPr>
        <w:t>[6]</w:t>
      </w:r>
      <w:r w:rsidRPr="00D048A3">
        <w:rPr>
          <w:rFonts w:ascii="굴림" w:eastAsia="굴림" w:hAnsi="굴림" w:cs="굴림"/>
          <w:kern w:val="0"/>
          <w:sz w:val="24"/>
          <w:szCs w:val="24"/>
        </w:rPr>
        <w:t xml:space="preserve"> </w:t>
      </w:r>
      <w:hyperlink r:id="rId96" w:tooltip="OED" w:history="1">
        <w:r w:rsidRPr="00D048A3">
          <w:rPr>
            <w:rFonts w:ascii="굴림" w:eastAsia="굴림" w:hAnsi="굴림" w:cs="굴림"/>
            <w:color w:val="0000FF"/>
            <w:kern w:val="0"/>
            <w:sz w:val="24"/>
            <w:szCs w:val="24"/>
            <w:u w:val="single"/>
          </w:rPr>
          <w:t>OED</w:t>
        </w:r>
      </w:hyperlink>
      <w:r w:rsidRPr="00D048A3">
        <w:rPr>
          <w:rFonts w:ascii="굴림" w:eastAsia="굴림" w:hAnsi="굴림" w:cs="굴림"/>
          <w:kern w:val="0"/>
          <w:sz w:val="24"/>
          <w:szCs w:val="24"/>
        </w:rPr>
        <w:t xml:space="preserve">는 1743년 (Warburton, </w:t>
      </w:r>
      <w:r w:rsidRPr="00D048A3">
        <w:rPr>
          <w:rFonts w:ascii="굴림" w:eastAsia="굴림" w:hAnsi="굴림" w:cs="굴림"/>
          <w:i/>
          <w:iCs/>
          <w:kern w:val="0"/>
          <w:sz w:val="24"/>
          <w:szCs w:val="24"/>
        </w:rPr>
        <w:t>Pope's Essay</w:t>
      </w:r>
      <w:r w:rsidRPr="00D048A3">
        <w:rPr>
          <w:rFonts w:ascii="굴림" w:eastAsia="굴림" w:hAnsi="굴림" w:cs="굴림"/>
          <w:kern w:val="0"/>
          <w:sz w:val="24"/>
          <w:szCs w:val="24"/>
        </w:rPr>
        <w:t>)를 조로아스터에 대한 최초 참고자료로 기록한다.</w:t>
      </w:r>
    </w:p>
    <w:p w:rsidR="00D048A3" w:rsidRPr="00D048A3" w:rsidRDefault="00D048A3" w:rsidP="00D048A3">
      <w:pPr>
        <w:widowControl/>
        <w:wordWrap/>
        <w:autoSpaceDE/>
        <w:autoSpaceDN/>
        <w:spacing w:before="100" w:beforeAutospacing="1" w:after="310"/>
        <w:jc w:val="left"/>
        <w:rPr>
          <w:rFonts w:ascii="굴림" w:eastAsia="굴림" w:hAnsi="굴림" w:cs="굴림"/>
          <w:b/>
          <w:bCs/>
          <w:kern w:val="0"/>
          <w:sz w:val="31"/>
          <w:szCs w:val="31"/>
        </w:rPr>
      </w:pPr>
      <w:r w:rsidRPr="00D048A3">
        <w:rPr>
          <w:rFonts w:ascii="굴림" w:eastAsia="굴림" w:hAnsi="굴림" w:cs="굴림"/>
          <w:i/>
          <w:iCs/>
          <w:kern w:val="0"/>
          <w:sz w:val="24"/>
          <w:szCs w:val="24"/>
        </w:rPr>
        <w:t>Mazdaism</w:t>
      </w:r>
      <w:r w:rsidRPr="00D048A3">
        <w:rPr>
          <w:rFonts w:ascii="굴림" w:eastAsia="굴림" w:hAnsi="굴림" w:cs="굴림"/>
          <w:kern w:val="0"/>
          <w:sz w:val="24"/>
          <w:szCs w:val="24"/>
        </w:rPr>
        <w:t xml:space="preserve"> </w:t>
      </w:r>
      <w:hyperlink r:id="rId97" w:tooltip="Help:IPA for English" w:history="1">
        <w:r w:rsidRPr="00D048A3">
          <w:rPr>
            <w:rFonts w:ascii="굴림" w:eastAsia="굴림" w:hAnsi="굴림" w:cs="굴림"/>
            <w:color w:val="0000FF"/>
            <w:kern w:val="0"/>
            <w:sz w:val="24"/>
            <w:szCs w:val="24"/>
            <w:u w:val="single"/>
          </w:rPr>
          <w:t>/</w:t>
        </w:r>
      </w:hyperlink>
      <w:hyperlink r:id="rId98" w:anchor="Key" w:tooltip="Help:IPA for English" w:history="1">
        <w:r w:rsidRPr="00D048A3">
          <w:rPr>
            <w:rFonts w:ascii="MS Mincho" w:eastAsia="MS Mincho" w:hAnsi="MS Mincho" w:cs="MS Mincho" w:hint="eastAsia"/>
            <w:color w:val="0000FF"/>
            <w:kern w:val="0"/>
            <w:sz w:val="24"/>
            <w:szCs w:val="24"/>
            <w:u w:val="single"/>
          </w:rPr>
          <w:t>ˈ</w:t>
        </w:r>
      </w:hyperlink>
      <w:hyperlink r:id="rId99" w:anchor="Key" w:tooltip="Help:IPA for English" w:history="1">
        <w:r w:rsidRPr="00D048A3">
          <w:rPr>
            <w:rFonts w:ascii="굴림" w:eastAsia="굴림" w:hAnsi="굴림" w:cs="굴림"/>
            <w:color w:val="0000FF"/>
            <w:kern w:val="0"/>
            <w:sz w:val="24"/>
            <w:szCs w:val="24"/>
            <w:u w:val="single"/>
          </w:rPr>
          <w:t>m</w:t>
        </w:r>
      </w:hyperlink>
      <w:hyperlink r:id="rId100" w:anchor="Key" w:tooltip="Help:IPA for English" w:history="1">
        <w:r w:rsidRPr="00D048A3">
          <w:rPr>
            <w:rFonts w:ascii="굴림" w:eastAsia="굴림" w:hAnsi="굴림" w:cs="굴림"/>
            <w:color w:val="0000FF"/>
            <w:kern w:val="0"/>
            <w:sz w:val="24"/>
            <w:szCs w:val="24"/>
            <w:u w:val="single"/>
          </w:rPr>
          <w:t>æ</w:t>
        </w:r>
      </w:hyperlink>
      <w:hyperlink r:id="rId101" w:anchor="Key" w:tooltip="Help:IPA for English" w:history="1">
        <w:r w:rsidRPr="00D048A3">
          <w:rPr>
            <w:rFonts w:ascii="굴림" w:eastAsia="굴림" w:hAnsi="굴림" w:cs="굴림"/>
            <w:color w:val="0000FF"/>
            <w:kern w:val="0"/>
            <w:sz w:val="24"/>
            <w:szCs w:val="24"/>
            <w:u w:val="single"/>
          </w:rPr>
          <w:t>z</w:t>
        </w:r>
      </w:hyperlink>
      <w:hyperlink r:id="rId102" w:anchor="Key" w:tooltip="Help:IPA for English" w:history="1">
        <w:r w:rsidRPr="00D048A3">
          <w:rPr>
            <w:rFonts w:ascii="굴림" w:eastAsia="굴림" w:hAnsi="굴림" w:cs="굴림"/>
            <w:color w:val="0000FF"/>
            <w:kern w:val="0"/>
            <w:sz w:val="24"/>
            <w:szCs w:val="24"/>
            <w:u w:val="single"/>
          </w:rPr>
          <w:t>d</w:t>
        </w:r>
      </w:hyperlink>
      <w:hyperlink r:id="rId103" w:anchor="Key" w:tooltip="Help:IPA for English" w:history="1">
        <w:r w:rsidRPr="00D048A3">
          <w:rPr>
            <w:rFonts w:ascii="MS Mincho" w:eastAsia="MS Mincho" w:hAnsi="MS Mincho" w:cs="MS Mincho" w:hint="eastAsia"/>
            <w:color w:val="0000FF"/>
            <w:kern w:val="0"/>
            <w:sz w:val="24"/>
            <w:szCs w:val="24"/>
            <w:u w:val="single"/>
          </w:rPr>
          <w:t>ə</w:t>
        </w:r>
      </w:hyperlink>
      <w:hyperlink r:id="rId104" w:anchor="Key" w:tooltip="Help:IPA for English" w:history="1">
        <w:r w:rsidRPr="00D048A3">
          <w:rPr>
            <w:rFonts w:ascii="굴림" w:eastAsia="굴림" w:hAnsi="굴림" w:cs="굴림"/>
            <w:color w:val="0000FF"/>
            <w:kern w:val="0"/>
            <w:sz w:val="24"/>
            <w:szCs w:val="24"/>
            <w:u w:val="single"/>
          </w:rPr>
          <w:t>.</w:t>
        </w:r>
      </w:hyperlink>
      <w:hyperlink r:id="rId105" w:anchor="Key" w:tooltip="Help:IPA for English" w:history="1">
        <w:r w:rsidRPr="00D048A3">
          <w:rPr>
            <w:rFonts w:ascii="MS Mincho" w:eastAsia="MS Mincho" w:hAnsi="MS Mincho" w:cs="MS Mincho" w:hint="eastAsia"/>
            <w:color w:val="0000FF"/>
            <w:kern w:val="0"/>
            <w:sz w:val="24"/>
            <w:szCs w:val="24"/>
            <w:u w:val="single"/>
          </w:rPr>
          <w:t>ɪ</w:t>
        </w:r>
      </w:hyperlink>
      <w:hyperlink r:id="rId106" w:anchor="Key" w:tooltip="Help:IPA for English" w:history="1">
        <w:r w:rsidRPr="00D048A3">
          <w:rPr>
            <w:rFonts w:ascii="굴림" w:eastAsia="굴림" w:hAnsi="굴림" w:cs="굴림"/>
            <w:color w:val="0000FF"/>
            <w:kern w:val="0"/>
            <w:sz w:val="24"/>
            <w:szCs w:val="24"/>
            <w:u w:val="single"/>
          </w:rPr>
          <w:t>z</w:t>
        </w:r>
      </w:hyperlink>
      <w:hyperlink r:id="rId107" w:anchor="Key" w:tooltip="Help:IPA for English" w:history="1">
        <w:r w:rsidRPr="00D048A3">
          <w:rPr>
            <w:rFonts w:ascii="MS Mincho" w:eastAsia="MS Mincho" w:hAnsi="MS Mincho" w:cs="MS Mincho" w:hint="eastAsia"/>
            <w:color w:val="0000FF"/>
            <w:kern w:val="0"/>
            <w:sz w:val="24"/>
            <w:szCs w:val="24"/>
            <w:u w:val="single"/>
          </w:rPr>
          <w:t>ə</w:t>
        </w:r>
        <w:r w:rsidRPr="00D048A3">
          <w:rPr>
            <w:rFonts w:ascii="굴림" w:eastAsia="굴림" w:hAnsi="굴림" w:cs="굴림"/>
            <w:color w:val="0000FF"/>
            <w:kern w:val="0"/>
            <w:sz w:val="24"/>
            <w:szCs w:val="24"/>
            <w:u w:val="single"/>
          </w:rPr>
          <w:t>m</w:t>
        </w:r>
      </w:hyperlink>
      <w:hyperlink r:id="rId108" w:tooltip="Help:IPA for English" w:history="1">
        <w:r w:rsidRPr="00D048A3">
          <w:rPr>
            <w:rFonts w:ascii="굴림" w:eastAsia="굴림" w:hAnsi="굴림" w:cs="굴림"/>
            <w:color w:val="0000FF"/>
            <w:kern w:val="0"/>
            <w:sz w:val="24"/>
            <w:szCs w:val="24"/>
            <w:u w:val="single"/>
          </w:rPr>
          <w:t>/</w:t>
        </w:r>
      </w:hyperlink>
      <w:r w:rsidRPr="00D048A3">
        <w:rPr>
          <w:rFonts w:ascii="굴림" w:eastAsia="굴림" w:hAnsi="굴림" w:cs="굴림"/>
          <w:kern w:val="0"/>
          <w:sz w:val="24"/>
          <w:szCs w:val="24"/>
        </w:rPr>
        <w:t xml:space="preserve"> 이란 용어는 전형적 19세기 용어로 </w:t>
      </w:r>
      <w:hyperlink r:id="rId109"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란 이름에서 왕 </w:t>
      </w:r>
      <w:r w:rsidRPr="00D048A3">
        <w:rPr>
          <w:rFonts w:ascii="굴림" w:eastAsia="굴림" w:hAnsi="굴림" w:cs="굴림"/>
          <w:i/>
          <w:iCs/>
          <w:kern w:val="0"/>
          <w:sz w:val="24"/>
          <w:szCs w:val="24"/>
        </w:rPr>
        <w:t>Mazda-를 취해 접미사 -ism</w:t>
      </w:r>
      <w:r w:rsidRPr="00D048A3">
        <w:rPr>
          <w:rFonts w:ascii="굴림" w:eastAsia="굴림" w:hAnsi="굴림" w:cs="굴림"/>
          <w:kern w:val="0"/>
          <w:sz w:val="24"/>
          <w:szCs w:val="24"/>
        </w:rPr>
        <w:t xml:space="preserve">을 추가하여 한 믿음체계를 제안한 것이었다. 2001년 4월 of the </w:t>
      </w:r>
      <w:hyperlink r:id="rId110" w:tooltip="OED" w:history="1">
        <w:r w:rsidRPr="00D048A3">
          <w:rPr>
            <w:rFonts w:ascii="굴림" w:eastAsia="굴림" w:hAnsi="굴림" w:cs="굴림"/>
            <w:i/>
            <w:iCs/>
            <w:color w:val="0000FF"/>
            <w:kern w:val="0"/>
            <w:sz w:val="24"/>
            <w:szCs w:val="24"/>
            <w:u w:val="single"/>
          </w:rPr>
          <w:t>OED</w:t>
        </w:r>
      </w:hyperlink>
      <w:r w:rsidRPr="00D048A3">
        <w:rPr>
          <w:rFonts w:ascii="굴림" w:eastAsia="굴림" w:hAnsi="굴림" w:cs="굴림"/>
          <w:kern w:val="0"/>
          <w:sz w:val="24"/>
          <w:szCs w:val="24"/>
        </w:rPr>
        <w:t xml:space="preserve"> 의 초고판 또한 대안용어인 </w:t>
      </w:r>
      <w:r w:rsidRPr="00D048A3">
        <w:rPr>
          <w:rFonts w:ascii="굴림" w:eastAsia="굴림" w:hAnsi="굴림" w:cs="굴림"/>
          <w:i/>
          <w:iCs/>
          <w:kern w:val="0"/>
          <w:sz w:val="24"/>
          <w:szCs w:val="24"/>
        </w:rPr>
        <w:t>Mazdeism</w:t>
      </w:r>
      <w:r w:rsidRPr="00D048A3">
        <w:rPr>
          <w:rFonts w:ascii="굴림" w:eastAsia="굴림" w:hAnsi="굴림" w:cs="굴림"/>
          <w:kern w:val="0"/>
          <w:sz w:val="24"/>
          <w:szCs w:val="24"/>
        </w:rPr>
        <w:t xml:space="preserve">을 기록했는데 아마도 프랑스의 </w:t>
      </w:r>
      <w:r w:rsidRPr="00D048A3">
        <w:rPr>
          <w:rFonts w:ascii="굴림" w:eastAsia="굴림" w:hAnsi="굴림" w:cs="굴림"/>
          <w:i/>
          <w:iCs/>
          <w:kern w:val="0"/>
          <w:sz w:val="24"/>
          <w:szCs w:val="24"/>
        </w:rPr>
        <w:t>Mazdéisme</w:t>
      </w:r>
      <w:r w:rsidRPr="00D048A3">
        <w:rPr>
          <w:rFonts w:ascii="굴림" w:eastAsia="굴림" w:hAnsi="굴림" w:cs="굴림"/>
          <w:kern w:val="0"/>
          <w:sz w:val="24"/>
          <w:szCs w:val="24"/>
        </w:rPr>
        <w:t xml:space="preserve">,에서 유래한 것으로 1871년에 처음 나타났다. 이 종교의 조로아스터적 이름은 </w:t>
      </w:r>
      <w:r w:rsidRPr="00D048A3">
        <w:rPr>
          <w:rFonts w:ascii="굴림" w:eastAsia="굴림" w:hAnsi="굴림" w:cs="굴림"/>
          <w:i/>
          <w:iCs/>
          <w:kern w:val="0"/>
          <w:sz w:val="24"/>
          <w:szCs w:val="24"/>
        </w:rPr>
        <w:t>Mazdayasna</w:t>
      </w:r>
      <w:r w:rsidRPr="00D048A3">
        <w:rPr>
          <w:rFonts w:ascii="굴림" w:eastAsia="굴림" w:hAnsi="굴림" w:cs="굴림"/>
          <w:kern w:val="0"/>
          <w:sz w:val="24"/>
          <w:szCs w:val="24"/>
        </w:rPr>
        <w:t xml:space="preserve">인데, </w:t>
      </w:r>
      <w:r w:rsidRPr="00D048A3">
        <w:rPr>
          <w:rFonts w:ascii="굴림" w:eastAsia="굴림" w:hAnsi="굴림" w:cs="굴림"/>
          <w:i/>
          <w:iCs/>
          <w:kern w:val="0"/>
          <w:sz w:val="24"/>
          <w:szCs w:val="24"/>
        </w:rPr>
        <w:t>Mazda-</w:t>
      </w:r>
      <w:r w:rsidRPr="00D048A3">
        <w:rPr>
          <w:rFonts w:ascii="굴림" w:eastAsia="굴림" w:hAnsi="굴림" w:cs="굴림"/>
          <w:kern w:val="0"/>
          <w:sz w:val="24"/>
          <w:szCs w:val="24"/>
        </w:rPr>
        <w:t xml:space="preserve">와 "숭배(worship), 헌신(devotion)"을 의미하는 </w:t>
      </w:r>
      <w:hyperlink r:id="rId111" w:tooltip="Avestan language" w:history="1">
        <w:r w:rsidRPr="00D048A3">
          <w:rPr>
            <w:rFonts w:ascii="굴림" w:eastAsia="굴림" w:hAnsi="굴림" w:cs="굴림"/>
            <w:color w:val="0000FF"/>
            <w:kern w:val="0"/>
            <w:sz w:val="24"/>
            <w:szCs w:val="24"/>
            <w:u w:val="single"/>
          </w:rPr>
          <w:t>아베스타어(Avestan language)</w:t>
        </w:r>
      </w:hyperlink>
      <w:r w:rsidRPr="00D048A3">
        <w:rPr>
          <w:rFonts w:ascii="굴림" w:eastAsia="굴림" w:hAnsi="굴림" w:cs="굴림"/>
          <w:kern w:val="0"/>
          <w:sz w:val="24"/>
          <w:szCs w:val="24"/>
        </w:rPr>
        <w:t xml:space="preserve">의 단어 </w:t>
      </w:r>
      <w:hyperlink r:id="rId112" w:tooltip="Yasna" w:history="1">
        <w:r w:rsidRPr="00D048A3">
          <w:rPr>
            <w:rFonts w:ascii="굴림" w:eastAsia="굴림" w:hAnsi="굴림" w:cs="굴림"/>
            <w:i/>
            <w:iCs/>
            <w:color w:val="0000FF"/>
            <w:kern w:val="0"/>
            <w:sz w:val="24"/>
            <w:szCs w:val="24"/>
            <w:u w:val="single"/>
          </w:rPr>
          <w:t>yasna</w:t>
        </w:r>
      </w:hyperlink>
      <w:r w:rsidRPr="00D048A3">
        <w:rPr>
          <w:rFonts w:ascii="굴림" w:eastAsia="굴림" w:hAnsi="굴림" w:cs="굴림"/>
          <w:kern w:val="0"/>
          <w:sz w:val="24"/>
          <w:szCs w:val="24"/>
        </w:rPr>
        <w:t xml:space="preserve">를 결합한 것이다. </w:t>
      </w:r>
      <w:r w:rsidRPr="00D048A3">
        <w:rPr>
          <w:rFonts w:ascii="굴림" w:eastAsia="굴림" w:hAnsi="굴림" w:cs="굴림"/>
          <w:kern w:val="0"/>
          <w:sz w:val="24"/>
          <w:szCs w:val="24"/>
        </w:rPr>
        <w:br/>
      </w:r>
      <w:hyperlink r:id="rId113" w:tooltip="English language" w:history="1">
        <w:r w:rsidRPr="00D048A3">
          <w:rPr>
            <w:rFonts w:ascii="굴림" w:eastAsia="굴림" w:hAnsi="굴림" w:cs="굴림"/>
            <w:color w:val="0000FF"/>
            <w:kern w:val="0"/>
            <w:sz w:val="24"/>
            <w:szCs w:val="24"/>
            <w:u w:val="single"/>
          </w:rPr>
          <w:t>영어(English)</w:t>
        </w:r>
      </w:hyperlink>
      <w:r w:rsidRPr="00D048A3">
        <w:rPr>
          <w:rFonts w:ascii="굴림" w:eastAsia="굴림" w:hAnsi="굴림" w:cs="굴림"/>
          <w:kern w:val="0"/>
          <w:sz w:val="24"/>
          <w:szCs w:val="24"/>
        </w:rPr>
        <w:t xml:space="preserve">에서 이 신앙의 지지자가 보통은 사신을 조로아스터교도(Zoroastrian) 혹은 짜라투스투트라교도(Zarathustrian)라 칭한다. 더 오랜 하지만 여전히 널리 퍼진 표현은 </w:t>
      </w:r>
      <w:r w:rsidRPr="00D048A3">
        <w:rPr>
          <w:rFonts w:ascii="굴림" w:eastAsia="굴림" w:hAnsi="굴림" w:cs="굴림"/>
          <w:i/>
          <w:iCs/>
          <w:kern w:val="0"/>
          <w:sz w:val="24"/>
          <w:szCs w:val="24"/>
        </w:rPr>
        <w:t>Behdin</w:t>
      </w:r>
      <w:r w:rsidRPr="00D048A3">
        <w:rPr>
          <w:rFonts w:ascii="굴림" w:eastAsia="굴림" w:hAnsi="굴림" w:cs="굴림"/>
          <w:kern w:val="0"/>
          <w:sz w:val="24"/>
          <w:szCs w:val="24"/>
        </w:rPr>
        <w:t>으로 "</w:t>
      </w:r>
      <w:r w:rsidRPr="00D048A3">
        <w:rPr>
          <w:rFonts w:ascii="굴림" w:eastAsia="굴림" w:hAnsi="굴림" w:cs="굴림"/>
          <w:i/>
          <w:iCs/>
          <w:kern w:val="0"/>
          <w:sz w:val="24"/>
          <w:szCs w:val="24"/>
        </w:rPr>
        <w:t>Daena</w:t>
      </w:r>
      <w:r w:rsidRPr="00D048A3">
        <w:rPr>
          <w:rFonts w:ascii="굴림" w:eastAsia="굴림" w:hAnsi="굴림" w:cs="굴림"/>
          <w:kern w:val="0"/>
          <w:sz w:val="24"/>
          <w:szCs w:val="24"/>
        </w:rPr>
        <w:t xml:space="preserve">의 추종자"를 의미하는데 그에 대한 "좋은 종교(Good Religion)"가 한 번역이 된다. 조로아스터교의 </w:t>
      </w:r>
      <w:hyperlink r:id="rId114" w:tooltip="Liturgy" w:history="1">
        <w:r w:rsidRPr="00D048A3">
          <w:rPr>
            <w:rFonts w:ascii="굴림" w:eastAsia="굴림" w:hAnsi="굴림" w:cs="굴림"/>
            <w:color w:val="0000FF"/>
            <w:kern w:val="0"/>
            <w:sz w:val="24"/>
            <w:szCs w:val="24"/>
            <w:u w:val="single"/>
          </w:rPr>
          <w:t>전례(liturgy)</w:t>
        </w:r>
      </w:hyperlink>
      <w:r w:rsidRPr="00D048A3">
        <w:rPr>
          <w:rFonts w:ascii="굴림" w:eastAsia="굴림" w:hAnsi="굴림" w:cs="굴림"/>
          <w:kern w:val="0"/>
          <w:sz w:val="24"/>
          <w:szCs w:val="24"/>
        </w:rPr>
        <w:t xml:space="preserve">에서, </w:t>
      </w:r>
      <w:r w:rsidRPr="00D048A3">
        <w:rPr>
          <w:rFonts w:ascii="굴림" w:eastAsia="굴림" w:hAnsi="굴림" w:cs="굴림"/>
          <w:i/>
          <w:iCs/>
          <w:kern w:val="0"/>
          <w:sz w:val="24"/>
          <w:szCs w:val="24"/>
        </w:rPr>
        <w:t>Behdin</w:t>
      </w:r>
      <w:r w:rsidRPr="00D048A3">
        <w:rPr>
          <w:rFonts w:ascii="굴림" w:eastAsia="굴림" w:hAnsi="굴림" w:cs="굴림"/>
          <w:kern w:val="0"/>
          <w:sz w:val="24"/>
          <w:szCs w:val="24"/>
        </w:rPr>
        <w:t xml:space="preserve">란 용어는 또한 </w:t>
      </w:r>
      <w:hyperlink r:id="rId115" w:tooltip="Navjote" w:history="1">
        <w:r w:rsidRPr="00D048A3">
          <w:rPr>
            <w:rFonts w:ascii="굴림" w:eastAsia="굴림" w:hAnsi="굴림" w:cs="굴림"/>
            <w:i/>
            <w:iCs/>
            <w:color w:val="0000FF"/>
            <w:kern w:val="0"/>
            <w:sz w:val="24"/>
            <w:szCs w:val="24"/>
            <w:u w:val="single"/>
          </w:rPr>
          <w:t>Navjote</w:t>
        </w:r>
      </w:hyperlink>
      <w:r w:rsidRPr="00D048A3">
        <w:rPr>
          <w:rFonts w:ascii="굴림" w:eastAsia="굴림" w:hAnsi="굴림" w:cs="굴림"/>
          <w:kern w:val="0"/>
          <w:sz w:val="24"/>
          <w:szCs w:val="24"/>
        </w:rPr>
        <w:t xml:space="preserve"> 의식으로 ceremony에 가입되는 개인에 대한 칭호로 사용된다.</w:t>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b/>
          <w:bCs/>
          <w:kern w:val="0"/>
          <w:sz w:val="40"/>
        </w:rPr>
        <w:t>2. 눈에 띄는 특징들(Distinguishing characteristics)</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기본 믿음들(Basic beliefs)</w:t>
      </w:r>
      <w:r w:rsidRPr="00D048A3">
        <w:rPr>
          <w:rFonts w:ascii="굴림" w:eastAsia="굴림" w:hAnsi="굴림" w:cs="굴림"/>
          <w:b/>
          <w:bCs/>
          <w:kern w:val="0"/>
          <w:sz w:val="24"/>
          <w:szCs w:val="24"/>
        </w:rPr>
        <w:br/>
      </w:r>
      <w:r w:rsidRPr="00D048A3">
        <w:rPr>
          <w:rFonts w:ascii="굴림" w:eastAsia="굴림" w:hAnsi="굴림" w:cs="굴림"/>
          <w:kern w:val="0"/>
          <w:sz w:val="24"/>
          <w:szCs w:val="24"/>
        </w:rPr>
        <w:t xml:space="preserve">This section </w:t>
      </w:r>
      <w:r w:rsidRPr="00D048A3">
        <w:rPr>
          <w:rFonts w:ascii="굴림" w:eastAsia="굴림" w:hAnsi="굴림" w:cs="굴림"/>
          <w:b/>
          <w:bCs/>
          <w:kern w:val="0"/>
          <w:sz w:val="24"/>
          <w:szCs w:val="24"/>
        </w:rPr>
        <w:t xml:space="preserve">needs additional </w:t>
      </w:r>
      <w:hyperlink r:id="rId116" w:anchor="Inline_citations" w:tooltip="Wikipedia:Citing sources" w:history="1">
        <w:r w:rsidRPr="00D048A3">
          <w:rPr>
            <w:rFonts w:ascii="굴림" w:eastAsia="굴림" w:hAnsi="굴림" w:cs="굴림"/>
            <w:b/>
            <w:bCs/>
            <w:color w:val="0000FF"/>
            <w:kern w:val="0"/>
            <w:sz w:val="24"/>
            <w:szCs w:val="24"/>
            <w:u w:val="single"/>
          </w:rPr>
          <w:t>citations</w:t>
        </w:r>
      </w:hyperlink>
      <w:r w:rsidRPr="00D048A3">
        <w:rPr>
          <w:rFonts w:ascii="굴림" w:eastAsia="굴림" w:hAnsi="굴림" w:cs="굴림"/>
          <w:b/>
          <w:bCs/>
          <w:kern w:val="0"/>
          <w:sz w:val="24"/>
          <w:szCs w:val="24"/>
        </w:rPr>
        <w:t xml:space="preserve"> for </w:t>
      </w:r>
      <w:hyperlink r:id="rId117" w:tooltip="Wikipedia:Verifiability" w:history="1">
        <w:r w:rsidRPr="00D048A3">
          <w:rPr>
            <w:rFonts w:ascii="굴림" w:eastAsia="굴림" w:hAnsi="굴림" w:cs="굴림"/>
            <w:b/>
            <w:bCs/>
            <w:color w:val="0000FF"/>
            <w:kern w:val="0"/>
            <w:sz w:val="24"/>
            <w:szCs w:val="24"/>
            <w:u w:val="single"/>
          </w:rPr>
          <w:t>verification</w:t>
        </w:r>
      </w:hyperlink>
      <w:r w:rsidRPr="00D048A3">
        <w:rPr>
          <w:rFonts w:ascii="굴림" w:eastAsia="굴림" w:hAnsi="굴림" w:cs="굴림"/>
          <w:kern w:val="0"/>
          <w:sz w:val="24"/>
          <w:szCs w:val="24"/>
        </w:rPr>
        <w:t xml:space="preserve">. </w:t>
      </w:r>
      <w:r w:rsidRPr="00D048A3">
        <w:rPr>
          <w:rFonts w:ascii="굴림" w:eastAsia="굴림" w:hAnsi="굴림" w:cs="굴림"/>
          <w:i/>
          <w:iCs/>
          <w:kern w:val="0"/>
        </w:rPr>
        <w:t>(February 2010)</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조로아스터교인들(Zoroastrians)은 하나의 보편적(universal)이며 </w:t>
      </w:r>
      <w:hyperlink r:id="rId118" w:tooltip="Transcendence (religion)" w:history="1">
        <w:r w:rsidRPr="00D048A3">
          <w:rPr>
            <w:rFonts w:ascii="굴림" w:eastAsia="굴림" w:hAnsi="굴림" w:cs="굴림"/>
            <w:color w:val="0000FF"/>
            <w:kern w:val="0"/>
            <w:sz w:val="24"/>
            <w:szCs w:val="24"/>
            <w:u w:val="single"/>
          </w:rPr>
          <w:t>초월적(transcendent)</w:t>
        </w:r>
      </w:hyperlink>
      <w:r w:rsidRPr="00D048A3">
        <w:rPr>
          <w:rFonts w:ascii="굴림" w:eastAsia="굴림" w:hAnsi="굴림" w:cs="굴림"/>
          <w:kern w:val="0"/>
          <w:sz w:val="24"/>
          <w:szCs w:val="24"/>
        </w:rPr>
        <w:t xml:space="preserve"> "신" </w:t>
      </w:r>
      <w:hyperlink r:id="rId119"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가 있다고 믿는다. 그는 한 피조되지 않은 "창조자(Creator)"라 모든 숭배가 무제한적으로 그를 향해진다.</w:t>
      </w:r>
      <w:r w:rsidRPr="00D048A3">
        <w:rPr>
          <w:rFonts w:ascii="굴림" w:eastAsia="굴림" w:hAnsi="굴림" w:cs="굴림"/>
          <w:kern w:val="0"/>
          <w:sz w:val="24"/>
          <w:szCs w:val="24"/>
          <w:vertAlign w:val="superscript"/>
        </w:rPr>
        <w:t>[7]</w:t>
      </w:r>
      <w:r w:rsidRPr="00D048A3">
        <w:rPr>
          <w:rFonts w:ascii="굴림" w:eastAsia="굴림" w:hAnsi="굴림" w:cs="굴림"/>
          <w:kern w:val="0"/>
          <w:sz w:val="24"/>
          <w:szCs w:val="24"/>
        </w:rPr>
        <w:t xml:space="preserve"> 아후라 마즈다의 창조—</w:t>
      </w:r>
      <w:hyperlink r:id="rId120" w:tooltip="Asha" w:history="1">
        <w:r w:rsidRPr="00D048A3">
          <w:rPr>
            <w:rFonts w:ascii="굴림" w:eastAsia="굴림" w:hAnsi="굴림" w:cs="굴림"/>
            <w:i/>
            <w:iCs/>
            <w:color w:val="0000FF"/>
            <w:kern w:val="0"/>
            <w:sz w:val="24"/>
            <w:szCs w:val="24"/>
            <w:u w:val="single"/>
          </w:rPr>
          <w:t>asha</w:t>
        </w:r>
      </w:hyperlink>
      <w:r w:rsidRPr="00D048A3">
        <w:rPr>
          <w:rFonts w:ascii="굴림" w:eastAsia="굴림" w:hAnsi="굴림" w:cs="굴림"/>
          <w:i/>
          <w:iCs/>
          <w:kern w:val="0"/>
          <w:sz w:val="24"/>
          <w:szCs w:val="24"/>
        </w:rPr>
        <w:t xml:space="preserve"> </w:t>
      </w:r>
      <w:r w:rsidRPr="00D048A3">
        <w:rPr>
          <w:rFonts w:ascii="굴림" w:eastAsia="굴림" w:hAnsi="굴림" w:cs="굴림"/>
          <w:kern w:val="0"/>
          <w:sz w:val="24"/>
          <w:szCs w:val="24"/>
        </w:rPr>
        <w:t xml:space="preserve">즉 진실과 질서로서 명증적이다—는 혼돈(chaos)의 </w:t>
      </w:r>
      <w:hyperlink r:id="rId121" w:tooltip="Antithesis" w:history="1">
        <w:r w:rsidRPr="00D048A3">
          <w:rPr>
            <w:rFonts w:ascii="굴림" w:eastAsia="굴림" w:hAnsi="굴림" w:cs="굴림"/>
            <w:color w:val="0000FF"/>
            <w:kern w:val="0"/>
            <w:sz w:val="24"/>
            <w:szCs w:val="24"/>
            <w:u w:val="single"/>
          </w:rPr>
          <w:t>대조(antithesis)</w:t>
        </w:r>
      </w:hyperlink>
      <w:r w:rsidRPr="00D048A3">
        <w:rPr>
          <w:rFonts w:ascii="굴림" w:eastAsia="굴림" w:hAnsi="굴림" w:cs="굴림"/>
          <w:kern w:val="0"/>
          <w:sz w:val="24"/>
          <w:szCs w:val="24"/>
        </w:rPr>
        <w:t xml:space="preserve">로 </w:t>
      </w:r>
      <w:r w:rsidRPr="00D048A3">
        <w:rPr>
          <w:rFonts w:ascii="굴림" w:eastAsia="굴림" w:hAnsi="굴림" w:cs="굴림"/>
          <w:i/>
          <w:iCs/>
          <w:kern w:val="0"/>
          <w:sz w:val="24"/>
          <w:szCs w:val="24"/>
        </w:rPr>
        <w:t xml:space="preserve">druj </w:t>
      </w:r>
      <w:r w:rsidRPr="00D048A3">
        <w:rPr>
          <w:rFonts w:ascii="굴림" w:eastAsia="굴림" w:hAnsi="굴림" w:cs="굴림"/>
          <w:kern w:val="0"/>
          <w:sz w:val="24"/>
          <w:szCs w:val="24"/>
        </w:rPr>
        <w:t>즉 오류와 무질서로서 명증적이다. 결과되는 충돌은 그에서 활동적 역을 하는 인류를 비롯한 전 우주를 수반하게 된다.</w:t>
      </w:r>
      <w:r w:rsidRPr="00D048A3">
        <w:rPr>
          <w:rFonts w:ascii="굴림" w:eastAsia="굴림" w:hAnsi="굴림" w:cs="굴림"/>
          <w:kern w:val="0"/>
          <w:sz w:val="24"/>
          <w:szCs w:val="24"/>
          <w:vertAlign w:val="superscript"/>
        </w:rPr>
        <w:t>[7]</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이 종교는 선한 행위를 통한 생에의 적극적 참여 행복을 보장하는 것과 혼돈을 구석에 몰아는 것을 위해 필요하다고 진술한다. 이 적극 참여는 조로아스터의 </w:t>
      </w:r>
      <w:hyperlink r:id="rId122" w:tooltip="Free will" w:history="1">
        <w:r w:rsidRPr="00D048A3">
          <w:rPr>
            <w:rFonts w:ascii="굴림" w:eastAsia="굴림" w:hAnsi="굴림" w:cs="굴림"/>
            <w:color w:val="0000FF"/>
            <w:kern w:val="0"/>
            <w:sz w:val="24"/>
            <w:szCs w:val="24"/>
            <w:u w:val="single"/>
          </w:rPr>
          <w:t>자유의지(free will)</w:t>
        </w:r>
      </w:hyperlink>
      <w:r w:rsidRPr="00D048A3">
        <w:rPr>
          <w:rFonts w:ascii="굴림" w:eastAsia="굴림" w:hAnsi="굴림" w:cs="굴림"/>
          <w:kern w:val="0"/>
          <w:sz w:val="24"/>
          <w:szCs w:val="24"/>
        </w:rPr>
        <w:t xml:space="preserve"> 개념의 중심요소이자 조로아스터교는 모든 형태의 </w:t>
      </w:r>
      <w:hyperlink r:id="rId123" w:tooltip="Monasticism" w:history="1">
        <w:r w:rsidRPr="00D048A3">
          <w:rPr>
            <w:rFonts w:ascii="굴림" w:eastAsia="굴림" w:hAnsi="굴림" w:cs="굴림"/>
            <w:color w:val="0000FF"/>
            <w:kern w:val="0"/>
            <w:sz w:val="24"/>
            <w:szCs w:val="24"/>
            <w:u w:val="single"/>
          </w:rPr>
          <w:t>수도주의(monasticism)</w:t>
        </w:r>
      </w:hyperlink>
      <w:r w:rsidRPr="00D048A3">
        <w:rPr>
          <w:rFonts w:ascii="굴림" w:eastAsia="굴림" w:hAnsi="굴림" w:cs="굴림"/>
          <w:kern w:val="0"/>
          <w:sz w:val="24"/>
          <w:szCs w:val="24"/>
        </w:rPr>
        <w:t xml:space="preserve">를 거부한다. 아후라 마즈다는 궁극에 악자(惡者) </w:t>
      </w:r>
      <w:hyperlink r:id="rId124" w:tooltip="Angra Mainyu" w:history="1">
        <w:r w:rsidRPr="00D048A3">
          <w:rPr>
            <w:rFonts w:ascii="굴림" w:eastAsia="굴림" w:hAnsi="굴림" w:cs="굴림"/>
            <w:color w:val="0000FF"/>
            <w:kern w:val="0"/>
            <w:sz w:val="24"/>
            <w:szCs w:val="24"/>
            <w:u w:val="single"/>
          </w:rPr>
          <w:t>앙그라 마이뉴(Angra Mainyu)</w:t>
        </w:r>
      </w:hyperlink>
      <w:r w:rsidRPr="00D048A3">
        <w:rPr>
          <w:rFonts w:ascii="굴림" w:eastAsia="굴림" w:hAnsi="굴림" w:cs="굴림"/>
          <w:kern w:val="0"/>
          <w:sz w:val="24"/>
          <w:szCs w:val="24"/>
        </w:rPr>
        <w:t xml:space="preserve"> 혹은 아흐리만(Ahriman)보다 우세하게 된는데 이 점에서 우주는 우주적 혁신을 경험하면서 시간이 끝나게 될 것이다. 최후변혁에서 모든 피조물들—"암흑"으로 당초 추방된 사자(死者)의 영혼들 마져—이 아후라 마즈다와 재결합하게 되어 불사형태의 삶으로 귀환할 것이다. 시간의 끝에서, 구세주적 인물(savior-figure: 한 </w:t>
      </w:r>
      <w:hyperlink r:id="rId125" w:tooltip="Saoshyant" w:history="1">
        <w:r w:rsidRPr="00D048A3">
          <w:rPr>
            <w:rFonts w:ascii="굴림" w:eastAsia="굴림" w:hAnsi="굴림" w:cs="굴림"/>
            <w:color w:val="0000FF"/>
            <w:kern w:val="0"/>
            <w:sz w:val="24"/>
            <w:szCs w:val="24"/>
            <w:u w:val="single"/>
          </w:rPr>
          <w:t>사오시얀트Saoshyant</w:t>
        </w:r>
      </w:hyperlink>
      <w:r w:rsidRPr="00D048A3">
        <w:rPr>
          <w:rFonts w:ascii="굴림" w:eastAsia="굴림" w:hAnsi="굴림" w:cs="굴림"/>
          <w:kern w:val="0"/>
          <w:sz w:val="24"/>
          <w:szCs w:val="24"/>
        </w:rPr>
        <w:t>)이 마지막 세계 변혁(</w:t>
      </w:r>
      <w:hyperlink r:id="rId126" w:tooltip="Frashokereti" w:history="1">
        <w:r w:rsidRPr="00D048A3">
          <w:rPr>
            <w:rFonts w:ascii="굴림" w:eastAsia="굴림" w:hAnsi="굴림" w:cs="굴림"/>
            <w:i/>
            <w:iCs/>
            <w:color w:val="0000FF"/>
            <w:kern w:val="0"/>
            <w:sz w:val="24"/>
            <w:szCs w:val="24"/>
            <w:u w:val="single"/>
          </w:rPr>
          <w:t>frasho.kereti</w:t>
        </w:r>
      </w:hyperlink>
      <w:r w:rsidRPr="00D048A3">
        <w:rPr>
          <w:rFonts w:ascii="굴림" w:eastAsia="굴림" w:hAnsi="굴림" w:cs="굴림"/>
          <w:kern w:val="0"/>
          <w:sz w:val="24"/>
          <w:szCs w:val="24"/>
        </w:rPr>
        <w:t>)을 가져와 거기서 사자(死者)들이 부활할 것이다.</w:t>
      </w:r>
      <w:r w:rsidRPr="00D048A3">
        <w:rPr>
          <w:rFonts w:ascii="굴림" w:eastAsia="굴림" w:hAnsi="굴림" w:cs="굴림"/>
          <w:kern w:val="0"/>
          <w:sz w:val="24"/>
          <w:szCs w:val="24"/>
          <w:vertAlign w:val="superscript"/>
        </w:rPr>
        <w:t>[7]</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 전통에서, "혼돈(chaotic)"은 앙그라 마이뉴(Angra Mainyu: 또한 "아흐리만Ahriman"으로도 언급됨) 곧 "파괴 원리(Destructive Principle)"로 대변되는 반면 자비로운 자는 아후라 마즈다(Ahura Mazda)의 </w:t>
      </w:r>
      <w:hyperlink r:id="rId127" w:tooltip="Amesha Spenta" w:history="1">
        <w:r w:rsidRPr="00D048A3">
          <w:rPr>
            <w:rFonts w:ascii="굴림" w:eastAsia="굴림" w:hAnsi="굴림" w:cs="굴림"/>
            <w:color w:val="0000FF"/>
            <w:kern w:val="0"/>
            <w:sz w:val="24"/>
            <w:szCs w:val="24"/>
            <w:u w:val="single"/>
          </w:rPr>
          <w:t>Spenta Mainyu</w:t>
        </w:r>
      </w:hyperlink>
      <w:r w:rsidRPr="00D048A3">
        <w:rPr>
          <w:rFonts w:ascii="굴림" w:eastAsia="굴림" w:hAnsi="굴림" w:cs="굴림"/>
          <w:kern w:val="0"/>
          <w:sz w:val="24"/>
          <w:szCs w:val="24"/>
        </w:rPr>
        <w:t xml:space="preserve"> 곧 창조 행위의 도구 혹은 "너그러운 원리(Bounteous Principle)"를 통해 대변된다. 초월적 아후라 마즈다가 인류안에 </w:t>
      </w:r>
      <w:hyperlink r:id="rId128" w:tooltip="Immanence" w:history="1">
        <w:r w:rsidRPr="00D048A3">
          <w:rPr>
            <w:rFonts w:ascii="굴림" w:eastAsia="굴림" w:hAnsi="굴림" w:cs="굴림"/>
            <w:color w:val="0000FF"/>
            <w:kern w:val="0"/>
            <w:sz w:val="24"/>
            <w:szCs w:val="24"/>
            <w:u w:val="single"/>
          </w:rPr>
          <w:t>내재하는(immanent)</w:t>
        </w:r>
      </w:hyperlink>
      <w:r w:rsidRPr="00D048A3">
        <w:rPr>
          <w:rFonts w:ascii="굴림" w:eastAsia="굴림" w:hAnsi="굴림" w:cs="굴림"/>
          <w:kern w:val="0"/>
          <w:sz w:val="24"/>
          <w:szCs w:val="24"/>
        </w:rPr>
        <w:t xml:space="preserve"> 것과 "창조자(Creator)가 세계와 항호작용하는 것이 스펜타 마이뉴(Spenta Mainyu )를 통해서다. 조로아스터교 </w:t>
      </w:r>
      <w:hyperlink r:id="rId129" w:tooltip="Cosmology" w:history="1">
        <w:r w:rsidRPr="00D048A3">
          <w:rPr>
            <w:rFonts w:ascii="굴림" w:eastAsia="굴림" w:hAnsi="굴림" w:cs="굴림"/>
            <w:color w:val="0000FF"/>
            <w:kern w:val="0"/>
            <w:sz w:val="24"/>
            <w:szCs w:val="24"/>
            <w:u w:val="single"/>
          </w:rPr>
          <w:t>우주론(cosmology)</w:t>
        </w:r>
      </w:hyperlink>
      <w:r w:rsidRPr="00D048A3">
        <w:rPr>
          <w:rFonts w:ascii="굴림" w:eastAsia="굴림" w:hAnsi="굴림" w:cs="굴림"/>
          <w:kern w:val="0"/>
          <w:sz w:val="24"/>
          <w:szCs w:val="24"/>
        </w:rPr>
        <w:t xml:space="preserve">에 따르면, </w:t>
      </w:r>
      <w:hyperlink r:id="rId130" w:tooltip="Ahuna Vairya" w:history="1">
        <w:r w:rsidRPr="00D048A3">
          <w:rPr>
            <w:rFonts w:ascii="굴림" w:eastAsia="굴림" w:hAnsi="굴림" w:cs="굴림"/>
            <w:color w:val="0000FF"/>
            <w:kern w:val="0"/>
            <w:sz w:val="24"/>
            <w:szCs w:val="24"/>
            <w:u w:val="single"/>
          </w:rPr>
          <w:t>아후라 바이르야(Ahuna Vairya)</w:t>
        </w:r>
      </w:hyperlink>
      <w:r w:rsidRPr="00D048A3">
        <w:rPr>
          <w:rFonts w:ascii="굴림" w:eastAsia="굴림" w:hAnsi="굴림" w:cs="굴림"/>
          <w:kern w:val="0"/>
          <w:sz w:val="24"/>
          <w:szCs w:val="24"/>
        </w:rPr>
        <w:t xml:space="preserve"> 공식을 말하면서 아후라 마지다가 앙그라 마이뉴(Angra Mainyu)에 대게 명백한 그의 궁극적 승전을 한다. "창조(Creation)"의 표현들과 견지에서, 아후라 마즈다(Ahura Mazda)는 </w:t>
      </w:r>
      <w:hyperlink r:id="rId131" w:tooltip="Amesha Spenta" w:history="1">
        <w:r w:rsidRPr="00D048A3">
          <w:rPr>
            <w:rFonts w:ascii="굴림" w:eastAsia="굴림" w:hAnsi="굴림" w:cs="굴림"/>
            <w:color w:val="0000FF"/>
            <w:kern w:val="0"/>
            <w:sz w:val="24"/>
            <w:szCs w:val="24"/>
            <w:u w:val="single"/>
          </w:rPr>
          <w:t>아메샤 스펜타(Amesha Spentas)</w:t>
        </w:r>
      </w:hyperlink>
      <w:r w:rsidRPr="00D048A3">
        <w:rPr>
          <w:rFonts w:ascii="굴림" w:eastAsia="굴림" w:hAnsi="굴림" w:cs="굴림"/>
          <w:kern w:val="0"/>
          <w:sz w:val="24"/>
          <w:szCs w:val="24"/>
        </w:rPr>
        <w:t xml:space="preserve"> ("너그러운 불멸자Bounteous Immortals")를 조명하는데 이는 각각 그 "창조"의 한 면에 대한 </w:t>
      </w:r>
      <w:hyperlink r:id="rId132" w:tooltip="Hypostasis (philosophy)" w:history="1">
        <w:r w:rsidRPr="00D048A3">
          <w:rPr>
            <w:rFonts w:ascii="굴림" w:eastAsia="굴림" w:hAnsi="굴림" w:cs="굴림"/>
            <w:color w:val="0000FF"/>
            <w:kern w:val="0"/>
            <w:sz w:val="24"/>
            <w:szCs w:val="24"/>
            <w:u w:val="single"/>
          </w:rPr>
          <w:t>히포스타시스(hypostasis)</w:t>
        </w:r>
      </w:hyperlink>
      <w:r w:rsidRPr="00D048A3">
        <w:rPr>
          <w:rFonts w:ascii="굴림" w:eastAsia="굴림" w:hAnsi="굴림" w:cs="굴림"/>
          <w:kern w:val="0"/>
          <w:sz w:val="24"/>
          <w:szCs w:val="24"/>
        </w:rPr>
        <w:t xml:space="preserve">와 대표이다. 이들 아메샤 스펜타는 차례로 그보다 소 원리들의 연맹인 </w:t>
      </w:r>
      <w:hyperlink r:id="rId133" w:tooltip="Yazata" w:history="1">
        <w:r w:rsidRPr="00D048A3">
          <w:rPr>
            <w:rFonts w:ascii="굴림" w:eastAsia="굴림" w:hAnsi="굴림" w:cs="굴림"/>
            <w:color w:val="0000FF"/>
            <w:kern w:val="0"/>
            <w:sz w:val="24"/>
            <w:szCs w:val="24"/>
            <w:u w:val="single"/>
          </w:rPr>
          <w:t>야자타(Yazatas)</w:t>
        </w:r>
      </w:hyperlink>
      <w:r w:rsidRPr="00D048A3">
        <w:rPr>
          <w:rFonts w:ascii="굴림" w:eastAsia="굴림" w:hAnsi="굴림" w:cs="굴림"/>
          <w:kern w:val="0"/>
          <w:sz w:val="24"/>
          <w:szCs w:val="24"/>
        </w:rPr>
        <w:t xml:space="preserve">의 조력을 받든데 후자들 각각은 "숭배의 가치가 있음(Worthy of Worship)"이며 각각 다시한번 창조의 도덕 혹은 물리적인 관점에서의 일개 히포타시스(hypostasis)이다. </w:t>
      </w: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다른 특성들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조로아스터교에서, 물(</w:t>
      </w:r>
      <w:hyperlink r:id="rId134" w:tooltip="Aban" w:history="1">
        <w:r w:rsidRPr="00D048A3">
          <w:rPr>
            <w:rFonts w:ascii="굴림" w:eastAsia="굴림" w:hAnsi="굴림" w:cs="굴림"/>
            <w:i/>
            <w:iCs/>
            <w:color w:val="0000FF"/>
            <w:kern w:val="0"/>
            <w:sz w:val="24"/>
            <w:szCs w:val="24"/>
            <w:u w:val="single"/>
          </w:rPr>
          <w:t>apo</w:t>
        </w:r>
      </w:hyperlink>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aban</w:t>
      </w:r>
      <w:r w:rsidRPr="00D048A3">
        <w:rPr>
          <w:rFonts w:ascii="굴림" w:eastAsia="굴림" w:hAnsi="굴림" w:cs="굴림"/>
          <w:kern w:val="0"/>
          <w:sz w:val="24"/>
          <w:szCs w:val="24"/>
        </w:rPr>
        <w:t>)과 불(</w:t>
      </w:r>
      <w:hyperlink r:id="rId135" w:tooltip="Atar" w:history="1">
        <w:r w:rsidRPr="00D048A3">
          <w:rPr>
            <w:rFonts w:ascii="굴림" w:eastAsia="굴림" w:hAnsi="굴림" w:cs="굴림"/>
            <w:i/>
            <w:iCs/>
            <w:color w:val="0000FF"/>
            <w:kern w:val="0"/>
            <w:sz w:val="24"/>
            <w:szCs w:val="24"/>
            <w:u w:val="single"/>
          </w:rPr>
          <w:t>atar</w:t>
        </w:r>
      </w:hyperlink>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adar</w:t>
      </w:r>
      <w:r w:rsidRPr="00D048A3">
        <w:rPr>
          <w:rFonts w:ascii="굴림" w:eastAsia="굴림" w:hAnsi="굴림" w:cs="굴림"/>
          <w:kern w:val="0"/>
          <w:sz w:val="24"/>
          <w:szCs w:val="24"/>
        </w:rPr>
        <w:t xml:space="preserve">)은 의례적 순수성의 대리자로 그 협력한 순수화 의식들은 의례적 삶의 기초로 간주된다. 조로아스터교의 </w:t>
      </w:r>
      <w:hyperlink r:id="rId136" w:tooltip="Cosmogony" w:history="1">
        <w:r w:rsidRPr="00D048A3">
          <w:rPr>
            <w:rFonts w:ascii="굴림" w:eastAsia="굴림" w:hAnsi="굴림" w:cs="굴림"/>
            <w:color w:val="0000FF"/>
            <w:kern w:val="0"/>
            <w:sz w:val="24"/>
            <w:szCs w:val="24"/>
            <w:u w:val="single"/>
          </w:rPr>
          <w:t>우주진화론(cosmogony)</w:t>
        </w:r>
      </w:hyperlink>
      <w:r w:rsidRPr="00D048A3">
        <w:rPr>
          <w:rFonts w:ascii="굴림" w:eastAsia="굴림" w:hAnsi="굴림" w:cs="굴림"/>
          <w:kern w:val="0"/>
          <w:sz w:val="24"/>
          <w:szCs w:val="24"/>
        </w:rPr>
        <w:t xml:space="preserve">에서는, 물과 불인 각기 두번째와 마지막 피조된 근본원소들(primordial elements)이며 경전(scripture)은 불을 물속에서 그 기원을 가진 것으로 생각한다. 물불 양자 모두 삶을 지탱하는 것으로 간주되면 불물 양자 모두 한 </w:t>
      </w:r>
      <w:hyperlink r:id="rId137" w:tooltip="Fire temple" w:history="1">
        <w:r w:rsidRPr="00D048A3">
          <w:rPr>
            <w:rFonts w:ascii="굴림" w:eastAsia="굴림" w:hAnsi="굴림" w:cs="굴림"/>
            <w:color w:val="0000FF"/>
            <w:kern w:val="0"/>
            <w:sz w:val="24"/>
            <w:szCs w:val="24"/>
            <w:u w:val="single"/>
          </w:rPr>
          <w:t>첫 사원(fire temple)</w:t>
        </w:r>
      </w:hyperlink>
      <w:r w:rsidRPr="00D048A3">
        <w:rPr>
          <w:rFonts w:ascii="굴림" w:eastAsia="굴림" w:hAnsi="굴림" w:cs="굴림"/>
          <w:kern w:val="0"/>
          <w:sz w:val="24"/>
          <w:szCs w:val="24"/>
        </w:rPr>
        <w:t xml:space="preserve">의 성소구역(precinct)내에서 대변된다. 조로아스터교도들은 흔히 불의 몇몇 형태의 앞에서 빌며(어떤 빛의 원천 내에서 명백하다고 생각됨t), 이 숭배 행위의 원리의 </w:t>
      </w:r>
      <w:hyperlink r:id="rId138" w:tooltip="Ab-Zohr" w:history="1">
        <w:r w:rsidRPr="00D048A3">
          <w:rPr>
            <w:rFonts w:ascii="굴림" w:eastAsia="굴림" w:hAnsi="굴림" w:cs="굴림"/>
            <w:color w:val="0000FF"/>
            <w:kern w:val="0"/>
            <w:sz w:val="24"/>
            <w:szCs w:val="24"/>
            <w:u w:val="single"/>
          </w:rPr>
          <w:t>정점의 의식(culminating rite)</w:t>
        </w:r>
      </w:hyperlink>
      <w:r w:rsidRPr="00D048A3">
        <w:rPr>
          <w:rFonts w:ascii="굴림" w:eastAsia="굴림" w:hAnsi="굴림" w:cs="굴림"/>
          <w:kern w:val="0"/>
          <w:sz w:val="24"/>
          <w:szCs w:val="24"/>
        </w:rPr>
        <w:t>이 한 "물의 강화(strengthening of the waters)"를 구성한다. 불은 영적 통찰과 현명함이 그를 통해 얻어지는 매체로 간주되며 물은 그 현명함의 원천으로 간주된다.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인도(India)의 </w:t>
      </w:r>
      <w:hyperlink r:id="rId139" w:tooltip="Parsi" w:history="1">
        <w:r w:rsidRPr="00D048A3">
          <w:rPr>
            <w:rFonts w:ascii="굴림" w:eastAsia="굴림" w:hAnsi="굴림" w:cs="굴림"/>
            <w:color w:val="0000FF"/>
            <w:kern w:val="0"/>
            <w:sz w:val="24"/>
            <w:szCs w:val="24"/>
            <w:u w:val="single"/>
          </w:rPr>
          <w:t>P파르시들(Parsees: 인도의 조로아스터교 구성원)</w:t>
        </w:r>
      </w:hyperlink>
      <w:r w:rsidRPr="00D048A3">
        <w:rPr>
          <w:rFonts w:ascii="굴림" w:eastAsia="굴림" w:hAnsi="굴림" w:cs="굴림"/>
          <w:kern w:val="0"/>
          <w:sz w:val="24"/>
          <w:szCs w:val="24"/>
        </w:rPr>
        <w:t xml:space="preserve">가 전통적으로 아마도 역사적 이유에서 </w:t>
      </w:r>
      <w:hyperlink r:id="rId140" w:tooltip="Proselytizing" w:history="1">
        <w:r w:rsidRPr="00D048A3">
          <w:rPr>
            <w:rFonts w:ascii="굴림" w:eastAsia="굴림" w:hAnsi="굴림" w:cs="굴림"/>
            <w:color w:val="0000FF"/>
            <w:kern w:val="0"/>
            <w:sz w:val="24"/>
            <w:szCs w:val="24"/>
            <w:u w:val="single"/>
          </w:rPr>
          <w:t>개종함(proselytizing)</w:t>
        </w:r>
      </w:hyperlink>
      <w:r w:rsidRPr="00D048A3">
        <w:rPr>
          <w:rFonts w:ascii="굴림" w:eastAsia="굴림" w:hAnsi="굴림" w:cs="굴림"/>
          <w:kern w:val="0"/>
          <w:sz w:val="24"/>
          <w:szCs w:val="24"/>
        </w:rPr>
        <w:t>에 반대하고 그 장본인이 축출에 직면할 수 있는 번죄로 이를 간주하기까지 했다면,</w:t>
      </w:r>
      <w:r w:rsidRPr="00D048A3">
        <w:rPr>
          <w:rFonts w:ascii="굴림" w:eastAsia="굴림" w:hAnsi="굴림" w:cs="굴림"/>
          <w:kern w:val="0"/>
          <w:sz w:val="24"/>
          <w:szCs w:val="24"/>
          <w:vertAlign w:val="superscript"/>
        </w:rPr>
        <w:t>[8]</w:t>
      </w:r>
      <w:r w:rsidRPr="00D048A3">
        <w:rPr>
          <w:rFonts w:ascii="굴림" w:eastAsia="굴림" w:hAnsi="굴림" w:cs="굴림"/>
          <w:kern w:val="0"/>
          <w:sz w:val="24"/>
          <w:szCs w:val="24"/>
        </w:rPr>
        <w:t xml:space="preserve"> 이란계 조로아스터교도들은 그런 전환에 반대하지 않고 그 관습은 </w:t>
      </w:r>
      <w:hyperlink r:id="rId141" w:tooltip="Tehran" w:history="1">
        <w:r w:rsidRPr="00D048A3">
          <w:rPr>
            <w:rFonts w:ascii="굴림" w:eastAsia="굴림" w:hAnsi="굴림" w:cs="굴림"/>
            <w:color w:val="0000FF"/>
            <w:kern w:val="0"/>
            <w:sz w:val="24"/>
            <w:szCs w:val="24"/>
            <w:u w:val="single"/>
          </w:rPr>
          <w:t>테헤란(Tehran)</w:t>
        </w:r>
      </w:hyperlink>
      <w:r w:rsidRPr="00D048A3">
        <w:rPr>
          <w:rFonts w:ascii="굴림" w:eastAsia="굴림" w:hAnsi="굴림" w:cs="굴림"/>
          <w:kern w:val="0"/>
          <w:sz w:val="24"/>
          <w:szCs w:val="24"/>
        </w:rPr>
        <w:t xml:space="preserve">의 모바드들의 의회(Council of Mobeds)에 의해 지지되었다. 이란 당국이 이란내 개종을 허락하지 않은 반면, 추방중의 이란계 조로아스터교도들은 양대 중심으로서 </w:t>
      </w:r>
      <w:hyperlink r:id="rId142" w:tooltip="Los Angeles" w:history="1">
        <w:r w:rsidRPr="00D048A3">
          <w:rPr>
            <w:rFonts w:ascii="굴림" w:eastAsia="굴림" w:hAnsi="굴림" w:cs="굴림"/>
            <w:color w:val="0000FF"/>
            <w:kern w:val="0"/>
            <w:sz w:val="24"/>
            <w:szCs w:val="24"/>
            <w:u w:val="single"/>
          </w:rPr>
          <w:t>로스엔젤레스(Los Angeles)</w:t>
        </w:r>
      </w:hyperlink>
      <w:r w:rsidRPr="00D048A3">
        <w:rPr>
          <w:rFonts w:ascii="굴림" w:eastAsia="굴림" w:hAnsi="굴림" w:cs="굴림"/>
          <w:kern w:val="0"/>
          <w:sz w:val="24"/>
          <w:szCs w:val="24"/>
        </w:rPr>
        <w:t xml:space="preserve">의 짜라투스트라 조직(Zarathushtrian Assembly)과 </w:t>
      </w:r>
      <w:hyperlink r:id="rId143" w:tooltip="Paris" w:history="1">
        <w:r w:rsidRPr="00D048A3">
          <w:rPr>
            <w:rFonts w:ascii="굴림" w:eastAsia="굴림" w:hAnsi="굴림" w:cs="굴림"/>
            <w:color w:val="0000FF"/>
            <w:kern w:val="0"/>
            <w:sz w:val="24"/>
            <w:szCs w:val="24"/>
            <w:u w:val="single"/>
          </w:rPr>
          <w:t>파리(Paris)</w:t>
        </w:r>
      </w:hyperlink>
      <w:r w:rsidRPr="00D048A3">
        <w:rPr>
          <w:rFonts w:ascii="굴림" w:eastAsia="굴림" w:hAnsi="굴림" w:cs="굴림"/>
          <w:kern w:val="0"/>
          <w:sz w:val="24"/>
          <w:szCs w:val="24"/>
        </w:rPr>
        <w:t>의 국제 조로아스터 센터(International Zoroastrian Centre)와 함께 왕성히 선교활동을 고무했다.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다른 많은 신앙들에서 처럼, 조로아스터교도들은 같은 신앙의 다른이들과 결혼하도록 장려되었지만 이는 필수요건은 아니었다. 차라리, 이는 인도산이다. 인도 조로아스터 공동체의 몇몇 성원들(the Parsis)은 아이가 그 신앙에 입문할 자격이 있기 위해서는 파르시(Parsi) 아버지를 두어야 한다고 주장했지만 이 주장은 다수에게</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according to whom?</w:t>
      </w:r>
      <w:r w:rsidRPr="00D048A3">
        <w:rPr>
          <w:rFonts w:ascii="굴림" w:eastAsia="굴림" w:hAnsi="굴림" w:cs="굴림"/>
          <w:kern w:val="0"/>
          <w:sz w:val="24"/>
          <w:szCs w:val="24"/>
          <w:vertAlign w:val="superscript"/>
        </w:rPr>
        <w:t xml:space="preserve">] </w:t>
      </w:r>
      <w:r w:rsidRPr="00D048A3">
        <w:rPr>
          <w:rFonts w:ascii="굴림" w:eastAsia="굴림" w:hAnsi="굴림" w:cs="굴림"/>
          <w:kern w:val="0"/>
          <w:sz w:val="24"/>
          <w:szCs w:val="24"/>
        </w:rPr>
        <w:t>성평등에 관한 조로아스터교의 교리 위반으로 간주되었으며 파르시(</w:t>
      </w:r>
      <w:r w:rsidRPr="00D048A3">
        <w:rPr>
          <w:rFonts w:ascii="굴림" w:eastAsia="굴림" w:hAnsi="굴림" w:cs="굴림"/>
          <w:i/>
          <w:iCs/>
          <w:kern w:val="0"/>
          <w:sz w:val="24"/>
          <w:szCs w:val="24"/>
        </w:rPr>
        <w:t>Parsi</w:t>
      </w:r>
      <w:r w:rsidRPr="00D048A3">
        <w:rPr>
          <w:rFonts w:ascii="굴림" w:eastAsia="굴림" w:hAnsi="굴림" w:cs="굴림"/>
          <w:kern w:val="0"/>
          <w:sz w:val="24"/>
          <w:szCs w:val="24"/>
        </w:rPr>
        <w:t>)에 대한 옛 인도 법적 정의의 잔재(기각된 이래)였을 수 있다. 이 논점은 파르시 공동체 내의 논쟁된 문제지만 증가하는 현대 사회의 글로벌한 속성과 조로아스터 교도수의 위축과 함께 이런 의견들은 수그러든다.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조로아스터교 전통에서, 삶은 비불멸자가 참과 거짓사이의 끊임없는 전투에 적극적으로 참여할 것이 기대되는 잠정적인 상태다. 태생이전, 개인의</w:t>
      </w:r>
      <w:r w:rsidRPr="00D048A3">
        <w:rPr>
          <w:rFonts w:ascii="굴림" w:eastAsia="굴림" w:hAnsi="굴림" w:cs="굴림"/>
          <w:i/>
          <w:iCs/>
          <w:kern w:val="0"/>
          <w:sz w:val="24"/>
          <w:szCs w:val="24"/>
        </w:rPr>
        <w:t>우르반(urvan)</w:t>
      </w:r>
      <w:r w:rsidRPr="00D048A3">
        <w:rPr>
          <w:rFonts w:ascii="굴림" w:eastAsia="굴림" w:hAnsi="굴림" w:cs="굴림"/>
          <w:kern w:val="0"/>
          <w:sz w:val="24"/>
          <w:szCs w:val="24"/>
        </w:rPr>
        <w:t xml:space="preserve">(영혼)은 여전히 그의 </w:t>
      </w:r>
      <w:hyperlink r:id="rId144" w:tooltip="Fravashi" w:history="1">
        <w:r w:rsidRPr="00D048A3">
          <w:rPr>
            <w:rFonts w:ascii="굴림" w:eastAsia="굴림" w:hAnsi="굴림" w:cs="굴림"/>
            <w:i/>
            <w:iCs/>
            <w:color w:val="0000FF"/>
            <w:kern w:val="0"/>
            <w:sz w:val="24"/>
            <w:szCs w:val="24"/>
            <w:u w:val="single"/>
          </w:rPr>
          <w:t>프라바시(fravashi)</w:t>
        </w:r>
      </w:hyperlink>
      <w:r w:rsidRPr="00D048A3">
        <w:rPr>
          <w:rFonts w:ascii="굴림" w:eastAsia="굴림" w:hAnsi="굴림" w:cs="굴림"/>
          <w:kern w:val="0"/>
          <w:sz w:val="24"/>
          <w:szCs w:val="24"/>
        </w:rPr>
        <w:t xml:space="preserve">(수호령)와 통일되어 있으며 마즈다가 우주를 창조한 이래로 존재해 왔다. </w:t>
      </w:r>
      <w:r w:rsidRPr="00D048A3">
        <w:rPr>
          <w:rFonts w:ascii="굴림" w:eastAsia="굴림" w:hAnsi="굴림" w:cs="굴림"/>
          <w:i/>
          <w:iCs/>
          <w:kern w:val="0"/>
          <w:sz w:val="24"/>
          <w:szCs w:val="24"/>
        </w:rPr>
        <w:t>프라바시(fravashi)</w:t>
      </w:r>
      <w:r w:rsidRPr="00D048A3">
        <w:rPr>
          <w:rFonts w:ascii="굴림" w:eastAsia="굴림" w:hAnsi="굴림" w:cs="굴림"/>
          <w:kern w:val="0"/>
          <w:sz w:val="24"/>
          <w:szCs w:val="24"/>
        </w:rPr>
        <w:t xml:space="preserve">는 수호자나 보호자로서 행동한다. 사후 나흘째에 영혼은 그이 </w:t>
      </w:r>
      <w:r w:rsidRPr="00D048A3">
        <w:rPr>
          <w:rFonts w:ascii="굴림" w:eastAsia="굴림" w:hAnsi="굴림" w:cs="굴림"/>
          <w:i/>
          <w:iCs/>
          <w:kern w:val="0"/>
          <w:sz w:val="24"/>
          <w:szCs w:val="24"/>
        </w:rPr>
        <w:t>프라바시(fravashi)</w:t>
      </w:r>
      <w:r w:rsidRPr="00D048A3">
        <w:rPr>
          <w:rFonts w:ascii="굴림" w:eastAsia="굴림" w:hAnsi="굴림" w:cs="굴림"/>
          <w:kern w:val="0"/>
          <w:sz w:val="24"/>
          <w:szCs w:val="24"/>
        </w:rPr>
        <w:t xml:space="preserve">와 재통일되는데 그 속에서 물질 세계에서의 삶의 경험이 영적 세계상의 끊임없는 전투를 위해 수집된다. 대부분, 조로아스터교는 </w:t>
      </w:r>
      <w:hyperlink r:id="rId145" w:tooltip="Reincarnation" w:history="1">
        <w:r w:rsidRPr="00D048A3">
          <w:rPr>
            <w:rFonts w:ascii="굴림" w:eastAsia="굴림" w:hAnsi="굴림" w:cs="굴림"/>
            <w:color w:val="0000FF"/>
            <w:kern w:val="0"/>
            <w:sz w:val="24"/>
            <w:szCs w:val="24"/>
            <w:u w:val="single"/>
          </w:rPr>
          <w:t>윤회(reincarnation)</w:t>
        </w:r>
      </w:hyperlink>
      <w:r w:rsidRPr="00D048A3">
        <w:rPr>
          <w:rFonts w:ascii="굴림" w:eastAsia="굴림" w:hAnsi="굴림" w:cs="굴림"/>
          <w:kern w:val="0"/>
          <w:sz w:val="24"/>
          <w:szCs w:val="24"/>
        </w:rPr>
        <w:t xml:space="preserve">,란 관념을 자지지 않는데 적어도 세계의 최후 변혁까지는 그렇다. 이에 불구, 인도의 </w:t>
      </w:r>
      <w:hyperlink r:id="rId146" w:tooltip="Ilm-e-Kshnoom" w:history="1">
        <w:r w:rsidRPr="00D048A3">
          <w:rPr>
            <w:rFonts w:ascii="굴림" w:eastAsia="굴림" w:hAnsi="굴림" w:cs="굴림"/>
            <w:color w:val="0000FF"/>
            <w:kern w:val="0"/>
            <w:sz w:val="24"/>
            <w:szCs w:val="24"/>
            <w:u w:val="single"/>
          </w:rPr>
          <w:t>Ilm-e-Kshnoom</w:t>
        </w:r>
      </w:hyperlink>
      <w:r w:rsidRPr="00D048A3">
        <w:rPr>
          <w:rFonts w:ascii="굴림" w:eastAsia="굴림" w:hAnsi="굴림" w:cs="굴림"/>
          <w:kern w:val="0"/>
          <w:sz w:val="24"/>
          <w:szCs w:val="24"/>
        </w:rPr>
        <w:t>의 추종자들은 윤회(reincarnation)와 채식관습(vegetarianism)을 믿는데 정통 조로아스터교(Orthodox Zoroastrianism)엔 알려지지 않은 두 원리들이다.</w:t>
      </w:r>
      <w:hyperlink r:id="rId147" w:anchor="cite_note-FOOTNOTEBoyce2007205-8" w:history="1">
        <w:r w:rsidRPr="00D048A3">
          <w:rPr>
            <w:rFonts w:ascii="굴림" w:eastAsia="굴림" w:hAnsi="굴림" w:cs="굴림"/>
            <w:color w:val="0000FF"/>
            <w:kern w:val="0"/>
            <w:sz w:val="24"/>
            <w:szCs w:val="24"/>
            <w:u w:val="single"/>
            <w:vertAlign w:val="superscript"/>
          </w:rPr>
          <w:t>[9]</w:t>
        </w:r>
      </w:hyperlink>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 경전과 전통에서, 사체는 예컨대 </w:t>
      </w:r>
      <w:r w:rsidRPr="00D048A3">
        <w:rPr>
          <w:rFonts w:ascii="굴림" w:eastAsia="굴림" w:hAnsi="굴림" w:cs="굴림"/>
          <w:i/>
          <w:iCs/>
          <w:kern w:val="0"/>
          <w:sz w:val="24"/>
          <w:szCs w:val="24"/>
        </w:rPr>
        <w:t>druj</w:t>
      </w:r>
      <w:r w:rsidRPr="00D048A3">
        <w:rPr>
          <w:rFonts w:ascii="굴림" w:eastAsia="굴림" w:hAnsi="굴림" w:cs="굴림"/>
          <w:kern w:val="0"/>
          <w:sz w:val="24"/>
          <w:szCs w:val="24"/>
        </w:rPr>
        <w:t xml:space="preserve"> 같은 것 사멸을 위한 숙주다. 따라서, 경전은 사자(死者)의 "안전한" 처리를 사체가 "선한" 창조를 오염치 못할 방식으로 명했다. 이런 명령이 소위 "</w:t>
      </w:r>
      <w:hyperlink r:id="rId148" w:tooltip="Tower of Silence" w:history="1">
        <w:r w:rsidRPr="00D048A3">
          <w:rPr>
            <w:rFonts w:ascii="굴림" w:eastAsia="굴림" w:hAnsi="굴림" w:cs="굴림"/>
            <w:color w:val="0000FF"/>
            <w:kern w:val="0"/>
            <w:sz w:val="24"/>
            <w:szCs w:val="24"/>
            <w:u w:val="single"/>
          </w:rPr>
          <w:t>침묵의 탑들(Towers of Silence)</w:t>
        </w:r>
      </w:hyperlink>
      <w:r w:rsidRPr="00D048A3">
        <w:rPr>
          <w:rFonts w:ascii="굴림" w:eastAsia="굴림" w:hAnsi="굴림" w:cs="굴림"/>
          <w:kern w:val="0"/>
          <w:sz w:val="24"/>
          <w:szCs w:val="24"/>
        </w:rPr>
        <w:t xml:space="preserve">"라고 경전이든 전승이던 표준 기술용어가 그에게는 없었던 것과 흔히 동일시되는 "제의적 노출"의 급격히 쇠멸하는 전통관습의 교의적 기초였다. 이 제의 관습은 오로지 </w:t>
      </w:r>
      <w:hyperlink r:id="rId149" w:tooltip="Indian subcontinent" w:history="1">
        <w:r w:rsidRPr="00D048A3">
          <w:rPr>
            <w:rFonts w:ascii="굴림" w:eastAsia="굴림" w:hAnsi="굴림" w:cs="굴림"/>
            <w:color w:val="0000FF"/>
            <w:kern w:val="0"/>
            <w:sz w:val="24"/>
            <w:szCs w:val="24"/>
            <w:u w:val="single"/>
          </w:rPr>
          <w:t>인도 아대륙(Indian subcontinent)</w:t>
        </w:r>
      </w:hyperlink>
      <w:r w:rsidRPr="00D048A3">
        <w:rPr>
          <w:rFonts w:ascii="굴림" w:eastAsia="굴림" w:hAnsi="굴림" w:cs="굴림"/>
          <w:kern w:val="0"/>
          <w:sz w:val="24"/>
          <w:szCs w:val="24"/>
        </w:rPr>
        <w:t xml:space="preserve">의 조로아스터 공동체에 의해 실행되었는데, 그 지역엔 불법은 아니지만 대안적 처리법이 쓰레기청소 새들의 실제 절멸을 이끌어낸 이후 격렬하게 찾아졌다. 다른 조로아스터 공동체는 사자를 </w:t>
      </w:r>
      <w:hyperlink r:id="rId150" w:tooltip="Cremation" w:history="1">
        <w:r w:rsidRPr="00D048A3">
          <w:rPr>
            <w:rFonts w:ascii="굴림" w:eastAsia="굴림" w:hAnsi="굴림" w:cs="굴림"/>
            <w:color w:val="0000FF"/>
            <w:kern w:val="0"/>
            <w:sz w:val="24"/>
            <w:szCs w:val="24"/>
            <w:u w:val="single"/>
          </w:rPr>
          <w:t>화장하거나(cremate)</w:t>
        </w:r>
      </w:hyperlink>
      <w:r w:rsidRPr="00D048A3">
        <w:rPr>
          <w:rFonts w:ascii="굴림" w:eastAsia="굴림" w:hAnsi="굴림" w:cs="굴림"/>
          <w:kern w:val="0"/>
          <w:sz w:val="24"/>
          <w:szCs w:val="24"/>
        </w:rPr>
        <w:t xml:space="preserve"> </w:t>
      </w:r>
      <w:hyperlink r:id="rId151" w:tooltip="Lime mortar" w:history="1">
        <w:r w:rsidRPr="00D048A3">
          <w:rPr>
            <w:rFonts w:ascii="굴림" w:eastAsia="굴림" w:hAnsi="굴림" w:cs="굴림"/>
            <w:color w:val="0000FF"/>
            <w:kern w:val="0"/>
            <w:sz w:val="24"/>
            <w:szCs w:val="24"/>
            <w:u w:val="single"/>
          </w:rPr>
          <w:t>석회 모르타르(lime mortar)</w:t>
        </w:r>
      </w:hyperlink>
      <w:r w:rsidRPr="00D048A3">
        <w:rPr>
          <w:rFonts w:ascii="굴림" w:eastAsia="굴림" w:hAnsi="굴림" w:cs="굴림"/>
          <w:kern w:val="0"/>
          <w:sz w:val="24"/>
          <w:szCs w:val="24"/>
        </w:rPr>
        <w:t>가 있는 무덤에 매장했다.</w:t>
      </w:r>
    </w:p>
    <w:p w:rsidR="00D048A3" w:rsidRPr="00D048A3" w:rsidRDefault="00D048A3" w:rsidP="00D048A3">
      <w:pPr>
        <w:widowControl/>
        <w:wordWrap/>
        <w:autoSpaceDE/>
        <w:autoSpaceDN/>
        <w:spacing w:after="240"/>
        <w:jc w:val="center"/>
        <w:rPr>
          <w:rFonts w:ascii="굴림" w:eastAsia="굴림" w:hAnsi="굴림" w:cs="굴림"/>
          <w:kern w:val="0"/>
          <w:sz w:val="24"/>
          <w:szCs w:val="24"/>
        </w:rPr>
      </w:pPr>
      <w:r w:rsidRPr="00D048A3">
        <w:rPr>
          <w:rFonts w:ascii="굴림" w:eastAsia="굴림" w:hAnsi="굴림" w:cs="굴림"/>
          <w:b/>
          <w:bCs/>
          <w:kern w:val="0"/>
          <w:sz w:val="31"/>
        </w:rPr>
        <w:t>3. 역사(HIstory)</w:t>
      </w:r>
    </w:p>
    <w:p w:rsidR="00D048A3" w:rsidRPr="00D048A3" w:rsidRDefault="00D048A3" w:rsidP="00D048A3">
      <w:pPr>
        <w:widowControl/>
        <w:wordWrap/>
        <w:autoSpaceDE/>
        <w:autoSpaceDN/>
        <w:jc w:val="left"/>
        <w:rPr>
          <w:rFonts w:ascii="굴림" w:eastAsia="굴림" w:hAnsi="굴림" w:cs="굴림"/>
          <w:b/>
          <w:bCs/>
          <w:kern w:val="0"/>
          <w:sz w:val="24"/>
          <w:szCs w:val="24"/>
        </w:rPr>
      </w:pPr>
      <w:r w:rsidRPr="00D048A3">
        <w:rPr>
          <w:rFonts w:ascii="굴림" w:eastAsia="굴림" w:hAnsi="굴림" w:cs="굴림"/>
          <w:b/>
          <w:bCs/>
          <w:kern w:val="0"/>
          <w:sz w:val="24"/>
          <w:szCs w:val="24"/>
        </w:rPr>
        <w:t>기원(Orgins)</w:t>
      </w: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br/>
        <w:t xml:space="preserve">조로아스터교(Zoroastrianism)은 이른 기원전 제2 밀레니엄기까지 거슬러 편년되는 </w:t>
      </w:r>
      <w:hyperlink r:id="rId152" w:tooltip="Indo-Iranian" w:history="1">
        <w:r w:rsidRPr="00D048A3">
          <w:rPr>
            <w:rFonts w:ascii="굴림" w:eastAsia="굴림" w:hAnsi="굴림" w:cs="굴림"/>
            <w:color w:val="0000FF"/>
            <w:kern w:val="0"/>
            <w:sz w:val="24"/>
            <w:szCs w:val="24"/>
            <w:u w:val="single"/>
          </w:rPr>
          <w:t>인도 아리안족의(Indo-Iranian)</w:t>
        </w:r>
      </w:hyperlink>
      <w:r w:rsidRPr="00D048A3">
        <w:rPr>
          <w:rFonts w:ascii="굴림" w:eastAsia="굴림" w:hAnsi="굴림" w:cs="굴림"/>
          <w:kern w:val="0"/>
          <w:sz w:val="24"/>
          <w:szCs w:val="24"/>
        </w:rPr>
        <w:t xml:space="preserve"> 공통 선사 종교 체계로 부터 나왔다.</w:t>
      </w:r>
      <w:r w:rsidRPr="00D048A3">
        <w:rPr>
          <w:rFonts w:ascii="굴림" w:eastAsia="굴림" w:hAnsi="굴림" w:cs="굴림"/>
          <w:kern w:val="0"/>
          <w:sz w:val="24"/>
          <w:szCs w:val="24"/>
          <w:vertAlign w:val="superscript"/>
        </w:rPr>
        <w:t>[10]</w:t>
      </w:r>
      <w:r w:rsidRPr="00D048A3">
        <w:rPr>
          <w:rFonts w:ascii="굴림" w:eastAsia="굴림" w:hAnsi="굴림" w:cs="굴림"/>
          <w:kern w:val="0"/>
          <w:sz w:val="24"/>
          <w:szCs w:val="24"/>
        </w:rPr>
        <w:t xml:space="preserve"> 조로아스터적 전승에 따르면, </w:t>
      </w:r>
      <w:hyperlink r:id="rId153" w:tooltip="Zoroaster" w:history="1">
        <w:r w:rsidRPr="00D048A3">
          <w:rPr>
            <w:rFonts w:ascii="굴림" w:eastAsia="굴림" w:hAnsi="굴림" w:cs="굴림"/>
            <w:color w:val="0000FF"/>
            <w:kern w:val="0"/>
            <w:sz w:val="24"/>
            <w:szCs w:val="24"/>
            <w:u w:val="single"/>
          </w:rPr>
          <w:t>조로아스터(Zoroaster)</w:t>
        </w:r>
      </w:hyperlink>
      <w:r w:rsidRPr="00D048A3">
        <w:rPr>
          <w:rFonts w:ascii="굴림" w:eastAsia="굴림" w:hAnsi="굴림" w:cs="굴림"/>
          <w:kern w:val="0"/>
          <w:sz w:val="24"/>
          <w:szCs w:val="24"/>
        </w:rPr>
        <w:t xml:space="preserve">는 "현명(Wisdom)"의 신인 </w:t>
      </w:r>
      <w:hyperlink r:id="rId154"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를 최고존재(Supreme Being)와 창조자(Creator,)의 지위까지 끌어올리며 극찬한 반면 다른 다양한 신들은 강등시키고 어떤 제식들은 거부한 개혁가였다 </w:t>
      </w: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고전적 고대(Classical antiquity)</w:t>
      </w:r>
      <w:r w:rsidRPr="00D048A3">
        <w:rPr>
          <w:rFonts w:ascii="굴림" w:eastAsia="굴림" w:hAnsi="굴림" w:cs="굴림"/>
          <w:kern w:val="0"/>
          <w:sz w:val="24"/>
          <w:szCs w:val="24"/>
        </w:rPr>
        <w:br/>
        <w:t xml:space="preserve">This section </w:t>
      </w:r>
      <w:r w:rsidRPr="00D048A3">
        <w:rPr>
          <w:rFonts w:ascii="굴림" w:eastAsia="굴림" w:hAnsi="굴림" w:cs="굴림"/>
          <w:b/>
          <w:bCs/>
          <w:kern w:val="0"/>
          <w:sz w:val="24"/>
          <w:szCs w:val="24"/>
        </w:rPr>
        <w:t xml:space="preserve">needs additional </w:t>
      </w:r>
      <w:hyperlink r:id="rId155" w:anchor="Inline_citations" w:tooltip="Wikipedia:Citing sources" w:history="1">
        <w:r w:rsidRPr="00D048A3">
          <w:rPr>
            <w:rFonts w:ascii="굴림" w:eastAsia="굴림" w:hAnsi="굴림" w:cs="굴림"/>
            <w:b/>
            <w:bCs/>
            <w:color w:val="0000FF"/>
            <w:kern w:val="0"/>
            <w:sz w:val="24"/>
            <w:szCs w:val="24"/>
            <w:u w:val="single"/>
          </w:rPr>
          <w:t>citations</w:t>
        </w:r>
      </w:hyperlink>
      <w:r w:rsidRPr="00D048A3">
        <w:rPr>
          <w:rFonts w:ascii="굴림" w:eastAsia="굴림" w:hAnsi="굴림" w:cs="굴림"/>
          <w:b/>
          <w:bCs/>
          <w:kern w:val="0"/>
          <w:sz w:val="24"/>
          <w:szCs w:val="24"/>
        </w:rPr>
        <w:t xml:space="preserve"> for </w:t>
      </w:r>
      <w:hyperlink r:id="rId156" w:tooltip="Wikipedia:Verifiability" w:history="1">
        <w:r w:rsidRPr="00D048A3">
          <w:rPr>
            <w:rFonts w:ascii="굴림" w:eastAsia="굴림" w:hAnsi="굴림" w:cs="굴림"/>
            <w:b/>
            <w:bCs/>
            <w:color w:val="0000FF"/>
            <w:kern w:val="0"/>
            <w:sz w:val="24"/>
            <w:szCs w:val="24"/>
            <w:u w:val="single"/>
          </w:rPr>
          <w:t>verification</w:t>
        </w:r>
      </w:hyperlink>
      <w:r w:rsidRPr="00D048A3">
        <w:rPr>
          <w:rFonts w:ascii="굴림" w:eastAsia="굴림" w:hAnsi="굴림" w:cs="굴림"/>
          <w:kern w:val="0"/>
          <w:sz w:val="24"/>
          <w:szCs w:val="24"/>
        </w:rPr>
        <w:t xml:space="preserve">. </w:t>
      </w:r>
      <w:r w:rsidRPr="00D048A3">
        <w:rPr>
          <w:rFonts w:ascii="굴림" w:eastAsia="굴림" w:hAnsi="굴림" w:cs="굴림"/>
          <w:i/>
          <w:iCs/>
          <w:kern w:val="0"/>
        </w:rPr>
        <w:t>(November 2011)</w:t>
      </w:r>
    </w:p>
    <w:p w:rsidR="00D048A3" w:rsidRPr="00D048A3" w:rsidRDefault="00D048A3" w:rsidP="00D048A3">
      <w:pPr>
        <w:widowControl/>
        <w:wordWrap/>
        <w:autoSpaceDE/>
        <w:autoSpaceDN/>
        <w:spacing w:before="100" w:beforeAutospacing="1" w:after="100" w:afterAutospacing="1"/>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2099310" cy="1574165"/>
            <wp:effectExtent l="19050" t="0" r="0" b="0"/>
            <wp:docPr id="5" name="그림 5" descr="http://upload.wikimedia.org/wikipedia/commons/thumb/4/4c/Farvahar001.JPG/220px-Farvahar001.JPG">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4/4c/Farvahar001.JPG/220px-Farvahar001.JPG">
                      <a:hlinkClick r:id="rId157"/>
                    </pic:cNvPr>
                    <pic:cNvPicPr>
                      <a:picLocks noChangeAspect="1" noChangeArrowheads="1"/>
                    </pic:cNvPicPr>
                  </pic:nvPicPr>
                  <pic:blipFill>
                    <a:blip r:embed="rId158"/>
                    <a:srcRect/>
                    <a:stretch>
                      <a:fillRect/>
                    </a:stretch>
                  </pic:blipFill>
                  <pic:spPr bwMode="auto">
                    <a:xfrm>
                      <a:off x="0" y="0"/>
                      <a:ext cx="2099310" cy="1574165"/>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kern w:val="0"/>
          <w:sz w:val="24"/>
          <w:szCs w:val="24"/>
        </w:rPr>
        <w:t xml:space="preserve">Farvahar. </w:t>
      </w:r>
      <w:hyperlink r:id="rId159" w:tooltip="Persepolis" w:history="1">
        <w:r w:rsidRPr="00D048A3">
          <w:rPr>
            <w:rFonts w:ascii="굴림" w:eastAsia="굴림" w:hAnsi="굴림" w:cs="굴림"/>
            <w:color w:val="0000FF"/>
            <w:kern w:val="0"/>
            <w:sz w:val="24"/>
            <w:szCs w:val="24"/>
            <w:u w:val="single"/>
          </w:rPr>
          <w:t>Persepolis</w:t>
        </w:r>
      </w:hyperlink>
      <w:r w:rsidRPr="00D048A3">
        <w:rPr>
          <w:rFonts w:ascii="굴림" w:eastAsia="굴림" w:hAnsi="굴림" w:cs="굴림"/>
          <w:kern w:val="0"/>
          <w:sz w:val="24"/>
          <w:szCs w:val="24"/>
        </w:rPr>
        <w:t>, Iran.</w:t>
      </w:r>
    </w:p>
    <w:p w:rsidR="00D048A3" w:rsidRPr="00D048A3" w:rsidRDefault="00D048A3" w:rsidP="00D048A3">
      <w:pPr>
        <w:widowControl/>
        <w:wordWrap/>
        <w:autoSpaceDE/>
        <w:autoSpaceDN/>
        <w:spacing w:before="100" w:beforeAutospacing="1" w:after="100" w:afterAutospacing="1"/>
        <w:jc w:val="center"/>
        <w:rPr>
          <w:rFonts w:ascii="굴림" w:eastAsia="굴림" w:hAnsi="굴림" w:cs="굴림"/>
          <w:color w:val="0000FF"/>
          <w:kern w:val="0"/>
          <w:sz w:val="24"/>
          <w:szCs w:val="24"/>
          <w:u w:val="single"/>
        </w:rPr>
      </w:pPr>
      <w:r>
        <w:rPr>
          <w:rFonts w:ascii="굴림" w:eastAsia="굴림" w:hAnsi="굴림" w:cs="굴림"/>
          <w:noProof/>
          <w:color w:val="0000FF"/>
          <w:kern w:val="0"/>
          <w:sz w:val="24"/>
          <w:szCs w:val="24"/>
        </w:rPr>
        <w:drawing>
          <wp:inline distT="0" distB="0" distL="0" distR="0">
            <wp:extent cx="2099310" cy="1574165"/>
            <wp:effectExtent l="19050" t="0" r="0" b="0"/>
            <wp:docPr id="6" name="그림 6" descr="http://upload.wikimedia.org/wikipedia/commons/thumb/0/04/Darius_I_the_Great%27s_inscription.jpg/220px-Darius_I_the_Great%27s_inscription.jpg">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pload.wikimedia.org/wikipedia/commons/thumb/0/04/Darius_I_the_Great%27s_inscription.jpg/220px-Darius_I_the_Great%27s_inscription.jpg">
                      <a:hlinkClick r:id="rId160"/>
                    </pic:cNvPr>
                    <pic:cNvPicPr>
                      <a:picLocks noChangeAspect="1" noChangeArrowheads="1"/>
                    </pic:cNvPicPr>
                  </pic:nvPicPr>
                  <pic:blipFill>
                    <a:blip r:embed="rId161"/>
                    <a:srcRect/>
                    <a:stretch>
                      <a:fillRect/>
                    </a:stretch>
                  </pic:blipFill>
                  <pic:spPr bwMode="auto">
                    <a:xfrm>
                      <a:off x="0" y="0"/>
                      <a:ext cx="2099310" cy="1574165"/>
                    </a:xfrm>
                    <a:prstGeom prst="rect">
                      <a:avLst/>
                    </a:prstGeom>
                    <a:noFill/>
                    <a:ln w="9525">
                      <a:noFill/>
                      <a:miter lim="800000"/>
                      <a:headEnd/>
                      <a:tailEnd/>
                    </a:ln>
                  </pic:spPr>
                </pic:pic>
              </a:graphicData>
            </a:graphic>
          </wp:inline>
        </w:drawing>
      </w:r>
      <w:r w:rsidRPr="00D048A3">
        <w:rPr>
          <w:rFonts w:ascii="굴림" w:eastAsia="굴림" w:hAnsi="굴림" w:cs="굴림"/>
          <w:kern w:val="0"/>
          <w:sz w:val="24"/>
          <w:szCs w:val="24"/>
        </w:rPr>
        <w:fldChar w:fldCharType="begin"/>
      </w:r>
      <w:r w:rsidRPr="00D048A3">
        <w:rPr>
          <w:rFonts w:ascii="굴림" w:eastAsia="굴림" w:hAnsi="굴림" w:cs="굴림"/>
          <w:kern w:val="0"/>
          <w:sz w:val="24"/>
          <w:szCs w:val="24"/>
        </w:rPr>
        <w:instrText xml:space="preserve"> HYPERLINK "http://en.wikipedia.org/wiki/File:Darius_I_the_Great%27s_inscription.jpg" </w:instrText>
      </w:r>
      <w:r w:rsidRPr="00D048A3">
        <w:rPr>
          <w:rFonts w:ascii="굴림" w:eastAsia="굴림" w:hAnsi="굴림" w:cs="굴림"/>
          <w:kern w:val="0"/>
          <w:sz w:val="24"/>
          <w:szCs w:val="24"/>
        </w:rPr>
        <w:fldChar w:fldCharType="separate"/>
      </w:r>
      <w:r w:rsidRPr="00D048A3">
        <w:rPr>
          <w:rFonts w:ascii="굴림" w:eastAsia="굴림" w:hAnsi="굴림" w:cs="굴림"/>
          <w:color w:val="0000FF"/>
          <w:kern w:val="0"/>
          <w:sz w:val="24"/>
          <w:szCs w:val="24"/>
          <w:u w:val="single"/>
        </w:rPr>
        <w:t> </w:t>
      </w:r>
    </w:p>
    <w:p w:rsidR="00D048A3" w:rsidRPr="00D048A3" w:rsidRDefault="00D048A3" w:rsidP="00D048A3">
      <w:pPr>
        <w:widowControl/>
        <w:wordWrap/>
        <w:autoSpaceDE/>
        <w:autoSpaceDN/>
        <w:jc w:val="center"/>
        <w:rPr>
          <w:rFonts w:ascii="굴림" w:eastAsia="굴림" w:hAnsi="굴림" w:cs="굴림"/>
          <w:color w:val="0000FF"/>
          <w:kern w:val="0"/>
          <w:sz w:val="24"/>
          <w:szCs w:val="24"/>
          <w:u w:val="single"/>
        </w:rPr>
      </w:pPr>
      <w:r w:rsidRPr="00D048A3">
        <w:rPr>
          <w:rFonts w:ascii="굴림" w:eastAsia="굴림" w:hAnsi="굴림" w:cs="굴림"/>
          <w:kern w:val="0"/>
          <w:sz w:val="24"/>
          <w:szCs w:val="24"/>
        </w:rPr>
        <w:fldChar w:fldCharType="end"/>
      </w:r>
      <w:r w:rsidRPr="00D048A3">
        <w:rPr>
          <w:rFonts w:ascii="굴림" w:eastAsia="굴림" w:hAnsi="굴림" w:cs="굴림"/>
          <w:kern w:val="0"/>
          <w:sz w:val="24"/>
          <w:szCs w:val="24"/>
        </w:rPr>
        <w:fldChar w:fldCharType="begin"/>
      </w:r>
      <w:r w:rsidRPr="00D048A3">
        <w:rPr>
          <w:rFonts w:ascii="굴림" w:eastAsia="굴림" w:hAnsi="굴림" w:cs="굴림"/>
          <w:kern w:val="0"/>
          <w:sz w:val="24"/>
          <w:szCs w:val="24"/>
        </w:rPr>
        <w:instrText xml:space="preserve"> HYPERLINK "http://en.wikipedia.org/wiki/File:Darius_I_the_Great%27s_inscription.jpg" </w:instrText>
      </w:r>
      <w:r w:rsidRPr="00D048A3">
        <w:rPr>
          <w:rFonts w:ascii="굴림" w:eastAsia="굴림" w:hAnsi="굴림" w:cs="굴림"/>
          <w:kern w:val="0"/>
          <w:sz w:val="24"/>
          <w:szCs w:val="24"/>
        </w:rPr>
        <w:fldChar w:fldCharType="separate"/>
      </w:r>
    </w:p>
    <w:p w:rsidR="00D048A3" w:rsidRPr="00D048A3" w:rsidRDefault="00D048A3" w:rsidP="00D048A3">
      <w:pPr>
        <w:widowControl/>
        <w:wordWrap/>
        <w:autoSpaceDE/>
        <w:autoSpaceDN/>
        <w:jc w:val="center"/>
        <w:rPr>
          <w:rFonts w:ascii="굴림" w:eastAsia="굴림" w:hAnsi="굴림" w:cs="굴림"/>
          <w:color w:val="0000FF"/>
          <w:kern w:val="0"/>
          <w:sz w:val="24"/>
          <w:szCs w:val="24"/>
          <w:u w:val="single"/>
        </w:rPr>
      </w:pPr>
      <w:r w:rsidRPr="00D048A3">
        <w:rPr>
          <w:rFonts w:ascii="굴림" w:eastAsia="굴림" w:hAnsi="굴림" w:cs="굴림"/>
          <w:color w:val="0000FF"/>
          <w:kern w:val="0"/>
          <w:sz w:val="24"/>
          <w:szCs w:val="24"/>
          <w:u w:val="single"/>
        </w:rPr>
        <w:t xml:space="preserve">The </w:t>
      </w:r>
      <w:r w:rsidRPr="00D048A3">
        <w:rPr>
          <w:rFonts w:ascii="굴림" w:eastAsia="굴림" w:hAnsi="굴림" w:cs="굴림"/>
          <w:kern w:val="0"/>
          <w:sz w:val="24"/>
          <w:szCs w:val="24"/>
        </w:rPr>
        <w:fldChar w:fldCharType="end"/>
      </w:r>
      <w:hyperlink r:id="rId162" w:tooltip="Behistun Inscription" w:history="1">
        <w:r w:rsidRPr="00D048A3">
          <w:rPr>
            <w:rFonts w:ascii="굴림" w:eastAsia="굴림" w:hAnsi="굴림" w:cs="굴림"/>
            <w:color w:val="0000FF"/>
            <w:kern w:val="0"/>
            <w:sz w:val="24"/>
            <w:szCs w:val="24"/>
            <w:u w:val="single"/>
          </w:rPr>
          <w:t>Behistun Inscription</w:t>
        </w:r>
      </w:hyperlink>
      <w:hyperlink r:id="rId163" w:history="1">
        <w:r w:rsidRPr="00D048A3">
          <w:rPr>
            <w:rFonts w:ascii="굴림" w:eastAsia="굴림" w:hAnsi="굴림" w:cs="굴림"/>
            <w:color w:val="0000FF"/>
            <w:kern w:val="0"/>
            <w:sz w:val="24"/>
            <w:szCs w:val="24"/>
            <w:u w:val="single"/>
          </w:rPr>
          <w:t xml:space="preserve">, </w:t>
        </w:r>
      </w:hyperlink>
      <w:hyperlink r:id="rId164" w:tooltip="Iran" w:history="1">
        <w:r w:rsidRPr="00D048A3">
          <w:rPr>
            <w:rFonts w:ascii="굴림" w:eastAsia="굴림" w:hAnsi="굴림" w:cs="굴림"/>
            <w:color w:val="0000FF"/>
            <w:kern w:val="0"/>
            <w:sz w:val="24"/>
            <w:szCs w:val="24"/>
            <w:u w:val="single"/>
          </w:rPr>
          <w:t>Iran</w:t>
        </w:r>
      </w:hyperlink>
      <w:r w:rsidRPr="00D048A3">
        <w:rPr>
          <w:rFonts w:ascii="굴림" w:eastAsia="굴림" w:hAnsi="굴림" w:cs="굴림"/>
          <w:kern w:val="0"/>
          <w:sz w:val="24"/>
          <w:szCs w:val="24"/>
        </w:rPr>
        <w:fldChar w:fldCharType="begin"/>
      </w:r>
      <w:r w:rsidRPr="00D048A3">
        <w:rPr>
          <w:rFonts w:ascii="굴림" w:eastAsia="굴림" w:hAnsi="굴림" w:cs="굴림"/>
          <w:kern w:val="0"/>
          <w:sz w:val="24"/>
          <w:szCs w:val="24"/>
        </w:rPr>
        <w:instrText xml:space="preserve"> HYPERLINK "http://en.wikipedia.org/wiki/File:Darius_I_the_Great%27s_inscription.jpg" </w:instrText>
      </w:r>
      <w:r w:rsidRPr="00D048A3">
        <w:rPr>
          <w:rFonts w:ascii="굴림" w:eastAsia="굴림" w:hAnsi="굴림" w:cs="굴림"/>
          <w:kern w:val="0"/>
          <w:sz w:val="24"/>
          <w:szCs w:val="24"/>
        </w:rPr>
        <w:fldChar w:fldCharType="separate"/>
      </w:r>
      <w:r w:rsidRPr="00D048A3">
        <w:rPr>
          <w:rFonts w:ascii="굴림" w:eastAsia="굴림" w:hAnsi="굴림" w:cs="굴림"/>
          <w:color w:val="0000FF"/>
          <w:kern w:val="0"/>
          <w:sz w:val="24"/>
          <w:szCs w:val="24"/>
          <w:u w:val="single"/>
        </w:rPr>
        <w:t>.</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fldChar w:fldCharType="end"/>
      </w:r>
      <w:r w:rsidRPr="00D048A3">
        <w:rPr>
          <w:rFonts w:ascii="굴림" w:eastAsia="굴림" w:hAnsi="굴림" w:cs="굴림"/>
          <w:kern w:val="0"/>
          <w:sz w:val="24"/>
          <w:szCs w:val="24"/>
        </w:rPr>
        <w:br/>
      </w:r>
      <w:r w:rsidRPr="00D048A3">
        <w:rPr>
          <w:rFonts w:ascii="굴림" w:eastAsia="굴림" w:hAnsi="굴림" w:cs="굴림"/>
          <w:kern w:val="0"/>
          <w:sz w:val="24"/>
          <w:szCs w:val="24"/>
        </w:rPr>
        <w:br/>
        <w:t xml:space="preserve">See also: </w:t>
      </w:r>
      <w:hyperlink r:id="rId165" w:anchor="Western_perceptions" w:tooltip="Zoroaster" w:history="1">
        <w:r w:rsidRPr="00D048A3">
          <w:rPr>
            <w:rFonts w:ascii="굴림" w:eastAsia="굴림" w:hAnsi="굴림" w:cs="굴림"/>
            <w:color w:val="0000FF"/>
            <w:kern w:val="0"/>
            <w:sz w:val="24"/>
            <w:szCs w:val="24"/>
            <w:u w:val="single"/>
          </w:rPr>
          <w:t>Western Perceptions of Zoroastrianism</w:t>
        </w:r>
      </w:hyperlink>
      <w:r w:rsidRPr="00D048A3">
        <w:rPr>
          <w:rFonts w:ascii="굴림" w:eastAsia="굴림" w:hAnsi="굴림" w:cs="굴림"/>
          <w:kern w:val="0"/>
          <w:sz w:val="24"/>
          <w:szCs w:val="24"/>
        </w:rPr>
        <w:br/>
        <w:t xml:space="preserve">비록 더 오랜 것일지라도, 조로아스터교는 오직 5세기 중엽에나 BCE에 기록된 역사상에 들어온다. </w:t>
      </w:r>
      <w:hyperlink r:id="rId166" w:tooltip="Herodotus" w:history="1">
        <w:r w:rsidRPr="00D048A3">
          <w:rPr>
            <w:rFonts w:ascii="굴림" w:eastAsia="굴림" w:hAnsi="굴림" w:cs="굴림"/>
            <w:color w:val="0000FF"/>
            <w:kern w:val="0"/>
            <w:sz w:val="24"/>
            <w:szCs w:val="24"/>
            <w:u w:val="single"/>
          </w:rPr>
          <w:t>헤로도토스(Herodotus)</w:t>
        </w:r>
      </w:hyperlink>
      <w:r w:rsidRPr="00D048A3">
        <w:rPr>
          <w:rFonts w:ascii="굴림" w:eastAsia="굴림" w:hAnsi="굴림" w:cs="굴림"/>
          <w:kern w:val="0"/>
          <w:sz w:val="24"/>
          <w:szCs w:val="24"/>
        </w:rPr>
        <w:t xml:space="preserve">의 </w:t>
      </w:r>
      <w:hyperlink r:id="rId167" w:tooltip="Histories (Herodotus)" w:history="1">
        <w:r w:rsidRPr="00D048A3">
          <w:rPr>
            <w:rFonts w:ascii="굴림" w:eastAsia="굴림" w:hAnsi="굴림" w:cs="굴림"/>
            <w:i/>
            <w:iCs/>
            <w:color w:val="0000FF"/>
            <w:kern w:val="0"/>
            <w:sz w:val="24"/>
            <w:szCs w:val="24"/>
            <w:u w:val="single"/>
          </w:rPr>
          <w:t>역사(The Histories)</w:t>
        </w:r>
      </w:hyperlink>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c.</w:t>
      </w:r>
      <w:r w:rsidRPr="00D048A3">
        <w:rPr>
          <w:rFonts w:ascii="굴림" w:eastAsia="굴림" w:hAnsi="굴림" w:cs="굴림"/>
          <w:kern w:val="0"/>
          <w:sz w:val="24"/>
          <w:szCs w:val="24"/>
        </w:rPr>
        <w:t xml:space="preserve"> 440 BCE에 완성)는 </w:t>
      </w:r>
      <w:hyperlink r:id="rId168" w:tooltip="Greater Iran" w:history="1">
        <w:r w:rsidRPr="00D048A3">
          <w:rPr>
            <w:rFonts w:ascii="굴림" w:eastAsia="굴림" w:hAnsi="굴림" w:cs="굴림"/>
            <w:color w:val="0000FF"/>
            <w:kern w:val="0"/>
            <w:sz w:val="24"/>
            <w:szCs w:val="24"/>
            <w:u w:val="single"/>
          </w:rPr>
          <w:t>대이란(Greater Iranian(</w:t>
        </w:r>
      </w:hyperlink>
      <w:r w:rsidRPr="00D048A3">
        <w:rPr>
          <w:rFonts w:ascii="굴림" w:eastAsia="굴림" w:hAnsi="굴림" w:cs="굴림"/>
          <w:kern w:val="0"/>
          <w:sz w:val="24"/>
          <w:szCs w:val="24"/>
        </w:rPr>
        <w:t xml:space="preserve"> 지역 공동체에 대한 묘사를 사자 노출을 포함한 조로아스터 특징으로 구분될 수 있는 것들과 함께 포함하고 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i/>
          <w:iCs/>
          <w:kern w:val="0"/>
          <w:sz w:val="24"/>
          <w:szCs w:val="24"/>
        </w:rPr>
        <w:t>역사(The Histories)</w:t>
      </w:r>
      <w:r w:rsidRPr="00D048A3">
        <w:rPr>
          <w:rFonts w:ascii="굴림" w:eastAsia="굴림" w:hAnsi="굴림" w:cs="굴림"/>
          <w:kern w:val="0"/>
          <w:sz w:val="24"/>
          <w:szCs w:val="24"/>
        </w:rPr>
        <w:t xml:space="preserve">는 </w:t>
      </w:r>
      <w:hyperlink r:id="rId169" w:tooltip="Achaemenid Empire" w:history="1">
        <w:r w:rsidRPr="00D048A3">
          <w:rPr>
            <w:rFonts w:ascii="굴림" w:eastAsia="굴림" w:hAnsi="굴림" w:cs="굴림"/>
            <w:color w:val="0000FF"/>
            <w:kern w:val="0"/>
            <w:sz w:val="24"/>
            <w:szCs w:val="24"/>
            <w:u w:val="single"/>
          </w:rPr>
          <w:t>아케메네스 시대(Achaemenid era)</w:t>
        </w:r>
      </w:hyperlink>
      <w:r w:rsidRPr="00D048A3">
        <w:rPr>
          <w:rFonts w:ascii="굴림" w:eastAsia="굴림" w:hAnsi="굴림" w:cs="굴림"/>
          <w:kern w:val="0"/>
          <w:sz w:val="24"/>
          <w:szCs w:val="24"/>
        </w:rPr>
        <w:t xml:space="preserve"> (648–330 BCE)의 이른 시기 특히 </w:t>
      </w:r>
      <w:hyperlink r:id="rId170" w:tooltip="Magi" w:history="1">
        <w:r w:rsidRPr="00D048A3">
          <w:rPr>
            <w:rFonts w:ascii="굴림" w:eastAsia="굴림" w:hAnsi="굴림" w:cs="굴림"/>
            <w:color w:val="0000FF"/>
            <w:kern w:val="0"/>
            <w:sz w:val="24"/>
            <w:szCs w:val="24"/>
            <w:u w:val="single"/>
          </w:rPr>
          <w:t>마구스들(Magi)</w:t>
        </w:r>
      </w:hyperlink>
      <w:r w:rsidRPr="00D048A3">
        <w:rPr>
          <w:rFonts w:ascii="굴림" w:eastAsia="굴림" w:hAnsi="굴림" w:cs="굴림"/>
          <w:kern w:val="0"/>
          <w:sz w:val="24"/>
          <w:szCs w:val="24"/>
        </w:rPr>
        <w:t xml:space="preserve">의 역할에 대한 정보의 주요 원천이다. Herodotus i.101에 따르면, 마구스들(Magi)은 </w:t>
      </w:r>
      <w:hyperlink r:id="rId171" w:tooltip="Medes" w:history="1">
        <w:r w:rsidRPr="00D048A3">
          <w:rPr>
            <w:rFonts w:ascii="굴림" w:eastAsia="굴림" w:hAnsi="굴림" w:cs="굴림"/>
            <w:color w:val="0000FF"/>
            <w:kern w:val="0"/>
            <w:sz w:val="24"/>
            <w:szCs w:val="24"/>
            <w:u w:val="single"/>
          </w:rPr>
          <w:t>메디아인들(Medians)</w:t>
        </w:r>
      </w:hyperlink>
      <w:r w:rsidRPr="00D048A3">
        <w:rPr>
          <w:rFonts w:ascii="굴림" w:eastAsia="굴림" w:hAnsi="굴림" w:cs="굴림"/>
          <w:kern w:val="0"/>
          <w:sz w:val="24"/>
          <w:szCs w:val="24"/>
        </w:rPr>
        <w:t xml:space="preserve"> 중의 여섯번째 부족(</w:t>
      </w:r>
      <w:hyperlink r:id="rId172" w:tooltip="Cyrus the Great" w:history="1">
        <w:r w:rsidRPr="00D048A3">
          <w:rPr>
            <w:rFonts w:ascii="굴림" w:eastAsia="굴림" w:hAnsi="굴림" w:cs="굴림"/>
            <w:color w:val="0000FF"/>
            <w:kern w:val="0"/>
            <w:sz w:val="24"/>
            <w:szCs w:val="24"/>
            <w:u w:val="single"/>
          </w:rPr>
          <w:t>키루스 대왕Cyrus the Great</w:t>
        </w:r>
      </w:hyperlink>
      <w:r w:rsidRPr="00D048A3">
        <w:rPr>
          <w:rFonts w:ascii="굴림" w:eastAsia="굴림" w:hAnsi="굴림" w:cs="굴림"/>
          <w:kern w:val="0"/>
          <w:sz w:val="24"/>
          <w:szCs w:val="24"/>
        </w:rPr>
        <w:t xml:space="preserve"> 하의 페르시아 제국 통일까지, 모든 이란인들이 "메드Mede" 혹은 "마다Mada"라고 "고대세계"의 사람들에게 불려졌다)으로, 오늘날 </w:t>
      </w:r>
      <w:hyperlink r:id="rId173" w:tooltip="Zurvanism" w:history="1">
        <w:r w:rsidRPr="00D048A3">
          <w:rPr>
            <w:rFonts w:ascii="굴림" w:eastAsia="굴림" w:hAnsi="굴림" w:cs="굴림"/>
            <w:color w:val="0000FF"/>
            <w:kern w:val="0"/>
            <w:sz w:val="24"/>
            <w:szCs w:val="24"/>
            <w:u w:val="single"/>
          </w:rPr>
          <w:t>주르만교(Zurvanism)</w:t>
        </w:r>
      </w:hyperlink>
      <w:r w:rsidRPr="00D048A3">
        <w:rPr>
          <w:rFonts w:ascii="굴림" w:eastAsia="굴림" w:hAnsi="굴림" w:cs="굴림"/>
          <w:kern w:val="0"/>
          <w:sz w:val="24"/>
          <w:szCs w:val="24"/>
        </w:rPr>
        <w:t>라고 알려진 조로아스터교의 메소포타미아의 영향을 받은 지류에서의 사제적 카스트(caste)로 보이는 자들이며 메디아 황제들의 궁정에허 상당한 영향력을 휘두르던 자들이었다.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550 BCE의 메디아와 페르시아의 제국의 통일에 따라 키루스 대왕(Cyrus the Great)과 훗날의 그의 아들 </w:t>
      </w:r>
      <w:hyperlink r:id="rId174" w:tooltip="Cambyses II" w:history="1">
        <w:r w:rsidRPr="00D048A3">
          <w:rPr>
            <w:rFonts w:ascii="굴림" w:eastAsia="굴림" w:hAnsi="굴림" w:cs="굴림"/>
            <w:color w:val="0000FF"/>
            <w:kern w:val="0"/>
            <w:sz w:val="24"/>
            <w:szCs w:val="24"/>
            <w:u w:val="single"/>
          </w:rPr>
          <w:t>캄비세스 2세(Cambyses I)</w:t>
        </w:r>
      </w:hyperlink>
      <w:r w:rsidRPr="00D048A3">
        <w:rPr>
          <w:rFonts w:ascii="굴림" w:eastAsia="굴림" w:hAnsi="굴림" w:cs="굴림"/>
          <w:kern w:val="0"/>
          <w:sz w:val="24"/>
          <w:szCs w:val="24"/>
        </w:rPr>
        <w:t xml:space="preserve">는 그들 영향력 상실에 따라 불만을 뿌리려고 시도한 후에 마구스들의 권력을 축소했다. 522 BCE에, 마구스들이 반란을 해서 왕위를 주장하는 경쟁자를 세웠다. 이 찬탈자는 키루스의 작은 아들 </w:t>
      </w:r>
      <w:hyperlink r:id="rId175" w:tooltip="Smerdis" w:history="1">
        <w:r w:rsidRPr="00D048A3">
          <w:rPr>
            <w:rFonts w:ascii="굴림" w:eastAsia="굴림" w:hAnsi="굴림" w:cs="굴림"/>
            <w:color w:val="0000FF"/>
            <w:kern w:val="0"/>
            <w:sz w:val="24"/>
            <w:szCs w:val="24"/>
            <w:u w:val="single"/>
          </w:rPr>
          <w:t>스메르디스(Smerdis)</w:t>
        </w:r>
      </w:hyperlink>
      <w:r w:rsidRPr="00D048A3">
        <w:rPr>
          <w:rFonts w:ascii="굴림" w:eastAsia="굴림" w:hAnsi="굴림" w:cs="굴림"/>
          <w:kern w:val="0"/>
          <w:sz w:val="24"/>
          <w:szCs w:val="24"/>
        </w:rPr>
        <w:t xml:space="preserve">을 가장하여 그후 짧게 권력을 취했다.[1] </w:t>
      </w:r>
      <w:hyperlink r:id="rId176" w:tooltip="Cambyses" w:history="1">
        <w:r w:rsidRPr="00D048A3">
          <w:rPr>
            <w:rFonts w:ascii="굴림" w:eastAsia="굴림" w:hAnsi="굴림" w:cs="굴림"/>
            <w:color w:val="0000FF"/>
            <w:kern w:val="0"/>
            <w:sz w:val="24"/>
            <w:szCs w:val="24"/>
            <w:u w:val="single"/>
          </w:rPr>
          <w:t>캄비세스(Cambyses)</w:t>
        </w:r>
      </w:hyperlink>
      <w:r w:rsidRPr="00D048A3">
        <w:rPr>
          <w:rFonts w:ascii="굴림" w:eastAsia="굴림" w:hAnsi="굴림" w:cs="굴림"/>
          <w:kern w:val="0"/>
          <w:sz w:val="24"/>
          <w:szCs w:val="24"/>
        </w:rPr>
        <w:t xml:space="preserve">의 </w:t>
      </w:r>
      <w:hyperlink r:id="rId177" w:tooltip="Despotism" w:history="1">
        <w:r w:rsidRPr="00D048A3">
          <w:rPr>
            <w:rFonts w:ascii="굴림" w:eastAsia="굴림" w:hAnsi="굴림" w:cs="굴림"/>
            <w:color w:val="0000FF"/>
            <w:kern w:val="0"/>
            <w:sz w:val="24"/>
            <w:szCs w:val="24"/>
            <w:u w:val="single"/>
          </w:rPr>
          <w:t>d전제통치(despotic rule)</w:t>
        </w:r>
      </w:hyperlink>
      <w:r w:rsidRPr="00D048A3">
        <w:rPr>
          <w:rFonts w:ascii="굴림" w:eastAsia="굴림" w:hAnsi="굴림" w:cs="굴림"/>
          <w:kern w:val="0"/>
          <w:sz w:val="24"/>
          <w:szCs w:val="24"/>
        </w:rPr>
        <w:t>와 그의 이집트에서의 오랜 부재 때문에, "전 민중, 페르시아인 메디아인과 모든 나른 민족들"이 이 찬탈자를 인정했는데 특히 그가 삼년의 세금 면제를 부여함에 따른 것이었다(Herodotus iii. 68).</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hyperlink r:id="rId178" w:tooltip="Behistun Inscription" w:history="1">
        <w:r w:rsidRPr="00D048A3">
          <w:rPr>
            <w:rFonts w:ascii="굴림" w:eastAsia="굴림" w:hAnsi="굴림" w:cs="굴림"/>
            <w:color w:val="0000FF"/>
            <w:kern w:val="0"/>
            <w:sz w:val="24"/>
            <w:szCs w:val="24"/>
            <w:u w:val="single"/>
          </w:rPr>
          <w:t>베히스툰 비문(Behistun Inscription)</w:t>
        </w:r>
      </w:hyperlink>
      <w:r w:rsidRPr="00D048A3">
        <w:rPr>
          <w:rFonts w:ascii="굴림" w:eastAsia="굴림" w:hAnsi="굴림" w:cs="굴림"/>
          <w:kern w:val="0"/>
          <w:sz w:val="24"/>
          <w:szCs w:val="24"/>
        </w:rPr>
        <w:t xml:space="preserve">에 따르면, 위-스메르디스(pseudo-Smerdis)는 </w:t>
      </w:r>
      <w:hyperlink r:id="rId179" w:tooltip="Darius I" w:history="1">
        <w:r w:rsidRPr="00D048A3">
          <w:rPr>
            <w:rFonts w:ascii="굴림" w:eastAsia="굴림" w:hAnsi="굴림" w:cs="굴림"/>
            <w:color w:val="0000FF"/>
            <w:kern w:val="0"/>
            <w:sz w:val="24"/>
            <w:szCs w:val="24"/>
            <w:u w:val="single"/>
          </w:rPr>
          <w:t>다리우스 1세(Darius I)</w:t>
        </w:r>
      </w:hyperlink>
      <w:r w:rsidRPr="00D048A3">
        <w:rPr>
          <w:rFonts w:ascii="굴림" w:eastAsia="굴림" w:hAnsi="굴림" w:cs="굴림"/>
          <w:kern w:val="0"/>
          <w:sz w:val="24"/>
          <w:szCs w:val="24"/>
        </w:rPr>
        <w:t>에 의해 521 BCE에 타도되기 전 칠개월간 다스렸다. "마구스들(Magi)"은 박해되었어도 계속존속했다. 첫 위-스메르디스(Gaumata란 이름)의 죽음 일년 지나, 두번째 위-스메르디스(Vahyazdāta란 이름)이 쿠데타를 시도했다. 이 쿠데타는 처음에는 성공적이었으나 실패했다.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키루스 2세(Cyrus II)가 조로아스터교도인지는 논쟁적 주제다. 이는 허나 그에게 그의 제국의 인상적이지 못한 종교가 될 정도로는 영향을 주었고 그 믿을들이 훗날 키루스가 539 BCE에 </w:t>
      </w:r>
      <w:hyperlink r:id="rId180" w:tooltip="Babylon" w:history="1">
        <w:r w:rsidRPr="00D048A3">
          <w:rPr>
            <w:rFonts w:ascii="굴림" w:eastAsia="굴림" w:hAnsi="굴림" w:cs="굴림"/>
            <w:color w:val="0000FF"/>
            <w:kern w:val="0"/>
            <w:sz w:val="24"/>
            <w:szCs w:val="24"/>
            <w:u w:val="single"/>
          </w:rPr>
          <w:t>바빌로니아(Babylon)</w:t>
        </w:r>
      </w:hyperlink>
      <w:r w:rsidRPr="00D048A3">
        <w:rPr>
          <w:rFonts w:ascii="굴림" w:eastAsia="굴림" w:hAnsi="굴림" w:cs="굴림"/>
          <w:kern w:val="0"/>
          <w:sz w:val="24"/>
          <w:szCs w:val="24"/>
        </w:rPr>
        <w:t xml:space="preserve">를 취했을 때 유대인(Jews)을 해방하는 것을 허용하고 그들을 </w:t>
      </w:r>
      <w:hyperlink r:id="rId181" w:tooltip="Judea" w:history="1">
        <w:r w:rsidRPr="00D048A3">
          <w:rPr>
            <w:rFonts w:ascii="굴림" w:eastAsia="굴림" w:hAnsi="굴림" w:cs="굴림"/>
            <w:color w:val="0000FF"/>
            <w:kern w:val="0"/>
            <w:sz w:val="24"/>
            <w:szCs w:val="24"/>
            <w:u w:val="single"/>
          </w:rPr>
          <w:t>유대(Judea)</w:t>
        </w:r>
      </w:hyperlink>
      <w:r w:rsidRPr="00D048A3">
        <w:rPr>
          <w:rFonts w:ascii="굴림" w:eastAsia="굴림" w:hAnsi="굴림" w:cs="굴림"/>
          <w:kern w:val="0"/>
          <w:sz w:val="24"/>
          <w:szCs w:val="24"/>
        </w:rPr>
        <w:t xml:space="preserve">로 돌아가는 것을 허용하게 하였다. 다리우스 1세(Darius I)는 </w:t>
      </w:r>
      <w:hyperlink r:id="rId182"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의 열혈신도로 </w:t>
      </w:r>
      <w:hyperlink r:id="rId183" w:tooltip="Behistun" w:history="1">
        <w:r w:rsidRPr="00D048A3">
          <w:rPr>
            <w:rFonts w:ascii="굴림" w:eastAsia="굴림" w:hAnsi="굴림" w:cs="굴림"/>
            <w:color w:val="0000FF"/>
            <w:kern w:val="0"/>
            <w:sz w:val="24"/>
            <w:szCs w:val="24"/>
            <w:u w:val="single"/>
          </w:rPr>
          <w:t>베히스툰(Behistun)</w:t>
        </w:r>
      </w:hyperlink>
      <w:r w:rsidRPr="00D048A3">
        <w:rPr>
          <w:rFonts w:ascii="굴림" w:eastAsia="굴림" w:hAnsi="굴림" w:cs="굴림"/>
          <w:kern w:val="0"/>
          <w:sz w:val="24"/>
          <w:szCs w:val="24"/>
        </w:rPr>
        <w:t xml:space="preserve"> 비문에 여러번 적힌바에 증명되는 바와 같다. 하지만, 그가 조로아스터 추종자인지는 결정적으로 정해지지 않았는데 아후라 마즈다에 대한 헌신은 (때로) 조로아스터의 가르침에 대한 지지의 표시가 되는 것이 필수적인 것이 아니기 때문이다.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다리우스 1세(Darius I)와 훗날의 </w:t>
      </w:r>
      <w:hyperlink r:id="rId184" w:tooltip="Achaemenid dynasty" w:history="1">
        <w:r w:rsidRPr="00D048A3">
          <w:rPr>
            <w:rFonts w:ascii="굴림" w:eastAsia="굴림" w:hAnsi="굴림" w:cs="굴림"/>
            <w:color w:val="0000FF"/>
            <w:kern w:val="0"/>
            <w:sz w:val="24"/>
            <w:szCs w:val="24"/>
            <w:u w:val="single"/>
          </w:rPr>
          <w:t>아케메네스조 황제들(Achaemenid emperors)</w:t>
        </w:r>
      </w:hyperlink>
      <w:r w:rsidRPr="00D048A3">
        <w:rPr>
          <w:rFonts w:ascii="굴림" w:eastAsia="굴림" w:hAnsi="굴림" w:cs="굴림"/>
          <w:kern w:val="0"/>
          <w:sz w:val="24"/>
          <w:szCs w:val="24"/>
        </w:rPr>
        <w:t xml:space="preserve">은, 비문상에 아후라 마즈다에 대한 헌신을 인정하지만 신앙들이 공존하게 허가했던 것으로 보인다. 그럼에도 불구, 조로아스터교가 모멘텀을 얻은 것은 아케메네스조 기간중이었다. 오늘날 </w:t>
      </w:r>
      <w:hyperlink r:id="rId185" w:tooltip="Avesta" w:history="1">
        <w:r w:rsidRPr="00D048A3">
          <w:rPr>
            <w:rFonts w:ascii="굴림" w:eastAsia="굴림" w:hAnsi="굴림" w:cs="굴림"/>
            <w:color w:val="0000FF"/>
            <w:kern w:val="0"/>
            <w:sz w:val="24"/>
            <w:szCs w:val="24"/>
            <w:u w:val="single"/>
          </w:rPr>
          <w:t>아베스타(Avesta)</w:t>
        </w:r>
      </w:hyperlink>
      <w:r w:rsidRPr="00D048A3">
        <w:rPr>
          <w:rFonts w:ascii="굴림" w:eastAsia="굴림" w:hAnsi="굴림" w:cs="굴림"/>
          <w:kern w:val="0"/>
          <w:sz w:val="24"/>
          <w:szCs w:val="24"/>
        </w:rPr>
        <w:t xml:space="preserve">의 더 큰 개요서(compendium) 부분인 수많은 조로아스터 텍스트들이 이 시기 소산이었다. 또한 원-인도-이란계(proto-Indo-Iranian) 종교의 많은 신성과 신성한 개념들이 조로아스터교로 합쳐졌는데 그 시기가 후기 아케메네스 시대였으며, </w:t>
      </w:r>
      <w:hyperlink r:id="rId186" w:tooltip="Zoroastrian calendar" w:history="1">
        <w:r w:rsidRPr="00D048A3">
          <w:rPr>
            <w:rFonts w:ascii="굴림" w:eastAsia="굴림" w:hAnsi="굴림" w:cs="굴림"/>
            <w:color w:val="0000FF"/>
            <w:kern w:val="0"/>
            <w:sz w:val="24"/>
            <w:szCs w:val="24"/>
            <w:u w:val="single"/>
          </w:rPr>
          <w:t>조로아스터력(Zoroastrian calendar)</w:t>
        </w:r>
      </w:hyperlink>
      <w:r w:rsidRPr="00D048A3">
        <w:rPr>
          <w:rFonts w:ascii="굴림" w:eastAsia="굴림" w:hAnsi="굴림" w:cs="굴림"/>
          <w:kern w:val="0"/>
          <w:sz w:val="24"/>
          <w:szCs w:val="24"/>
        </w:rPr>
        <w:t xml:space="preserve">의 월일(月日)이 봉헌된 자들에게 특히 그러했다.이 역법은 여전히 오늘날도 사용되는데 아케메네스 기간의 소산이다. 게다가, 신성 혹은 </w:t>
      </w:r>
      <w:hyperlink r:id="rId187" w:tooltip="Yazata" w:history="1">
        <w:r w:rsidRPr="00D048A3">
          <w:rPr>
            <w:rFonts w:ascii="굴림" w:eastAsia="굴림" w:hAnsi="굴림" w:cs="굴림"/>
            <w:color w:val="0000FF"/>
            <w:kern w:val="0"/>
            <w:sz w:val="24"/>
            <w:szCs w:val="24"/>
            <w:u w:val="single"/>
          </w:rPr>
          <w:t>야자타(yazatas)</w:t>
        </w:r>
      </w:hyperlink>
      <w:r w:rsidRPr="00D048A3">
        <w:rPr>
          <w:rFonts w:ascii="굴림" w:eastAsia="굴림" w:hAnsi="굴림" w:cs="굴림"/>
          <w:kern w:val="0"/>
          <w:sz w:val="24"/>
          <w:szCs w:val="24"/>
        </w:rPr>
        <w:t xml:space="preserve">는 현시대의 조로아스터교의 </w:t>
      </w:r>
      <w:hyperlink r:id="rId188" w:tooltip="Angel" w:history="1">
        <w:r w:rsidRPr="00D048A3">
          <w:rPr>
            <w:rFonts w:ascii="굴림" w:eastAsia="굴림" w:hAnsi="굴림" w:cs="굴림"/>
            <w:color w:val="0000FF"/>
            <w:kern w:val="0"/>
            <w:sz w:val="24"/>
            <w:szCs w:val="24"/>
            <w:u w:val="single"/>
          </w:rPr>
          <w:t>천사들(angels)</w:t>
        </w:r>
      </w:hyperlink>
      <w:r w:rsidRPr="00D048A3">
        <w:rPr>
          <w:rFonts w:ascii="굴림" w:eastAsia="굴림" w:hAnsi="굴림" w:cs="굴림"/>
          <w:kern w:val="0"/>
          <w:sz w:val="24"/>
          <w:szCs w:val="24"/>
        </w:rPr>
        <w:t>(Dhalla, 1938)이었다.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거의 아무것도 330 BCE의 </w:t>
      </w:r>
      <w:hyperlink r:id="rId189" w:tooltip="Alexander the Great" w:history="1">
        <w:r w:rsidRPr="00D048A3">
          <w:rPr>
            <w:rFonts w:ascii="굴림" w:eastAsia="굴림" w:hAnsi="굴림" w:cs="굴림"/>
            <w:color w:val="0000FF"/>
            <w:kern w:val="0"/>
            <w:sz w:val="24"/>
            <w:szCs w:val="24"/>
            <w:u w:val="single"/>
          </w:rPr>
          <w:t>알렉산더 대왕(Alexander the Great)</w:t>
        </w:r>
      </w:hyperlink>
      <w:r w:rsidRPr="00D048A3">
        <w:rPr>
          <w:rFonts w:ascii="굴림" w:eastAsia="굴림" w:hAnsi="굴림" w:cs="굴림"/>
          <w:kern w:val="0"/>
          <w:sz w:val="24"/>
          <w:szCs w:val="24"/>
        </w:rPr>
        <w:t xml:space="preserve">의 침입 이후 페르시아를 지배했던 </w:t>
      </w:r>
      <w:hyperlink r:id="rId190" w:tooltip="Seleucids" w:history="1">
        <w:r w:rsidRPr="00D048A3">
          <w:rPr>
            <w:rFonts w:ascii="굴림" w:eastAsia="굴림" w:hAnsi="굴림" w:cs="굴림"/>
            <w:color w:val="0000FF"/>
            <w:kern w:val="0"/>
            <w:sz w:val="24"/>
            <w:szCs w:val="24"/>
            <w:u w:val="single"/>
          </w:rPr>
          <w:t>셀레오코스조(Seleucids)</w:t>
        </w:r>
      </w:hyperlink>
      <w:r w:rsidRPr="00D048A3">
        <w:rPr>
          <w:rFonts w:ascii="굴림" w:eastAsia="굴림" w:hAnsi="굴림" w:cs="굴림"/>
          <w:kern w:val="0"/>
          <w:sz w:val="24"/>
          <w:szCs w:val="24"/>
        </w:rPr>
        <w:t xml:space="preserve">와 </w:t>
      </w:r>
      <w:hyperlink r:id="rId191" w:tooltip="Parthians" w:history="1">
        <w:r w:rsidRPr="00D048A3">
          <w:rPr>
            <w:rFonts w:ascii="굴림" w:eastAsia="굴림" w:hAnsi="굴림" w:cs="굴림"/>
            <w:color w:val="0000FF"/>
            <w:kern w:val="0"/>
            <w:sz w:val="24"/>
            <w:szCs w:val="24"/>
            <w:u w:val="single"/>
          </w:rPr>
          <w:t>파르티아인(Parthians)</w:t>
        </w:r>
      </w:hyperlink>
      <w:r w:rsidRPr="00D048A3">
        <w:rPr>
          <w:rFonts w:ascii="굴림" w:eastAsia="굴림" w:hAnsi="굴림" w:cs="굴림"/>
          <w:kern w:val="0"/>
          <w:sz w:val="24"/>
          <w:szCs w:val="24"/>
        </w:rPr>
        <w:t xml:space="preserve"> 치하의 조로아스터교의 지위에 관해 알려지지 않았다. 훗날 조로아스터 전설(</w:t>
      </w:r>
      <w:hyperlink r:id="rId192" w:tooltip="Denkard" w:history="1">
        <w:r w:rsidRPr="00D048A3">
          <w:rPr>
            <w:rFonts w:ascii="굴림" w:eastAsia="굴림" w:hAnsi="굴림" w:cs="굴림"/>
            <w:i/>
            <w:iCs/>
            <w:color w:val="0000FF"/>
            <w:kern w:val="0"/>
            <w:sz w:val="24"/>
            <w:szCs w:val="24"/>
            <w:u w:val="single"/>
          </w:rPr>
          <w:t>Denkard</w:t>
        </w:r>
      </w:hyperlink>
      <w:r w:rsidRPr="00D048A3">
        <w:rPr>
          <w:rFonts w:ascii="굴림" w:eastAsia="굴림" w:hAnsi="굴림" w:cs="굴림"/>
          <w:kern w:val="0"/>
          <w:sz w:val="24"/>
          <w:szCs w:val="24"/>
        </w:rPr>
        <w:t xml:space="preserve">와 </w:t>
      </w:r>
      <w:hyperlink r:id="rId193" w:tooltip="Book of Arda Viraf" w:history="1">
        <w:r w:rsidRPr="00D048A3">
          <w:rPr>
            <w:rFonts w:ascii="굴림" w:eastAsia="굴림" w:hAnsi="굴림" w:cs="굴림"/>
            <w:i/>
            <w:iCs/>
            <w:color w:val="0000FF"/>
            <w:kern w:val="0"/>
            <w:sz w:val="24"/>
            <w:szCs w:val="24"/>
            <w:u w:val="single"/>
          </w:rPr>
          <w:t>Book of Arda Viraf</w:t>
        </w:r>
      </w:hyperlink>
      <w:r w:rsidRPr="00D048A3">
        <w:rPr>
          <w:rFonts w:ascii="굴림" w:eastAsia="굴림" w:hAnsi="굴림" w:cs="굴림"/>
          <w:kern w:val="0"/>
          <w:sz w:val="24"/>
          <w:szCs w:val="24"/>
        </w:rPr>
        <w:t xml:space="preserve">)에 따르면, 많은 신성한 텍스트들이 알렉산더의 군단들이 </w:t>
      </w:r>
      <w:hyperlink r:id="rId194" w:tooltip="Persepolis" w:history="1">
        <w:r w:rsidRPr="00D048A3">
          <w:rPr>
            <w:rFonts w:ascii="굴림" w:eastAsia="굴림" w:hAnsi="굴림" w:cs="굴림"/>
            <w:color w:val="0000FF"/>
            <w:kern w:val="0"/>
            <w:sz w:val="24"/>
            <w:szCs w:val="24"/>
            <w:u w:val="single"/>
          </w:rPr>
          <w:t>P페르세폴리스(Persepolis)</w:t>
        </w:r>
      </w:hyperlink>
      <w:r w:rsidRPr="00D048A3">
        <w:rPr>
          <w:rFonts w:ascii="굴림" w:eastAsia="굴림" w:hAnsi="굴림" w:cs="굴림"/>
          <w:kern w:val="0"/>
          <w:sz w:val="24"/>
          <w:szCs w:val="24"/>
        </w:rPr>
        <w:t xml:space="preserve">를 침입하고 잇따라 거기의 왕가의 도서관을 파괴했을 때 유실되었다. </w:t>
      </w:r>
      <w:hyperlink r:id="rId195" w:tooltip="Diodorus Siculus" w:history="1">
        <w:r w:rsidRPr="00D048A3">
          <w:rPr>
            <w:rFonts w:ascii="굴림" w:eastAsia="굴림" w:hAnsi="굴림" w:cs="굴림"/>
            <w:color w:val="0000FF"/>
            <w:kern w:val="0"/>
            <w:sz w:val="24"/>
            <w:szCs w:val="24"/>
            <w:u w:val="single"/>
          </w:rPr>
          <w:t>디오도로스 시쿨루스(Diodorus Siculus)</w:t>
        </w:r>
      </w:hyperlink>
      <w:r w:rsidRPr="00D048A3">
        <w:rPr>
          <w:rFonts w:ascii="굴림" w:eastAsia="굴림" w:hAnsi="굴림" w:cs="굴림"/>
          <w:kern w:val="0"/>
          <w:sz w:val="24"/>
          <w:szCs w:val="24"/>
        </w:rPr>
        <w:t xml:space="preserve">의 </w:t>
      </w:r>
      <w:r w:rsidRPr="00D048A3">
        <w:rPr>
          <w:rFonts w:ascii="굴림" w:eastAsia="굴림" w:hAnsi="굴림" w:cs="굴림"/>
          <w:i/>
          <w:iCs/>
          <w:kern w:val="0"/>
          <w:sz w:val="24"/>
          <w:szCs w:val="24"/>
        </w:rPr>
        <w:t>Bibliotheca historica</w:t>
      </w:r>
      <w:r w:rsidRPr="00D048A3">
        <w:rPr>
          <w:rFonts w:ascii="굴림" w:eastAsia="굴림" w:hAnsi="굴림" w:cs="굴림"/>
          <w:kern w:val="0"/>
          <w:sz w:val="24"/>
          <w:szCs w:val="24"/>
        </w:rPr>
        <w:t xml:space="preserve">는 </w:t>
      </w:r>
      <w:r w:rsidRPr="00D048A3">
        <w:rPr>
          <w:rFonts w:ascii="굴림" w:eastAsia="굴림" w:hAnsi="굴림" w:cs="굴림"/>
          <w:i/>
          <w:iCs/>
          <w:kern w:val="0"/>
          <w:sz w:val="24"/>
          <w:szCs w:val="24"/>
        </w:rPr>
        <w:t>c.</w:t>
      </w:r>
      <w:r w:rsidRPr="00D048A3">
        <w:rPr>
          <w:rFonts w:ascii="굴림" w:eastAsia="굴림" w:hAnsi="굴림" w:cs="굴림"/>
          <w:kern w:val="0"/>
          <w:sz w:val="24"/>
          <w:szCs w:val="24"/>
        </w:rPr>
        <w:t xml:space="preserve"> 60 BCE에 완성되었는데, 이 조로아스터교 전설을 입증하는 것으로 나타난다(Diod. 17.72.2–17.72.6). 한 고고학적 조사에 따르면, </w:t>
      </w:r>
      <w:hyperlink r:id="rId196" w:tooltip="Xerxes I" w:history="1">
        <w:r w:rsidRPr="00D048A3">
          <w:rPr>
            <w:rFonts w:ascii="굴림" w:eastAsia="굴림" w:hAnsi="굴림" w:cs="굴림"/>
            <w:color w:val="0000FF"/>
            <w:kern w:val="0"/>
            <w:sz w:val="24"/>
            <w:szCs w:val="24"/>
            <w:u w:val="single"/>
          </w:rPr>
          <w:t>크세르크세스(Xerxes)</w:t>
        </w:r>
      </w:hyperlink>
      <w:r w:rsidRPr="00D048A3">
        <w:rPr>
          <w:rFonts w:ascii="굴림" w:eastAsia="굴림" w:hAnsi="굴림" w:cs="굴림"/>
          <w:kern w:val="0"/>
          <w:sz w:val="24"/>
          <w:szCs w:val="24"/>
        </w:rPr>
        <w:t xml:space="preserve"> 궁전의 폐허는 타버린 흔적을 담고 있다(Stolze, 1882). </w:t>
      </w:r>
      <w:r w:rsidRPr="00D048A3">
        <w:rPr>
          <w:rFonts w:ascii="굴림" w:eastAsia="굴림" w:hAnsi="굴림" w:cs="굴림"/>
          <w:i/>
          <w:iCs/>
          <w:kern w:val="0"/>
          <w:sz w:val="24"/>
          <w:szCs w:val="24"/>
        </w:rPr>
        <w:t>덴카르드(Denkard)</w:t>
      </w:r>
      <w:r w:rsidRPr="00D048A3">
        <w:rPr>
          <w:rFonts w:ascii="굴림" w:eastAsia="굴림" w:hAnsi="굴림" w:cs="굴림"/>
          <w:kern w:val="0"/>
          <w:sz w:val="24"/>
          <w:szCs w:val="24"/>
        </w:rPr>
        <w:t xml:space="preserve">가 제안하는 바처럼 광범히하게 수집된 "양피지에 금색 잉크로 쓴" (반半-)종교적 텍스트들은 실질적으로 존재하는 숙고의 문제로 남았지만 그럴법하지 않다. 많은 </w:t>
      </w:r>
      <w:r w:rsidRPr="00D048A3">
        <w:rPr>
          <w:rFonts w:ascii="굴림" w:eastAsia="굴림" w:hAnsi="굴림" w:cs="굴림"/>
          <w:i/>
          <w:iCs/>
          <w:kern w:val="0"/>
          <w:sz w:val="24"/>
          <w:szCs w:val="24"/>
        </w:rPr>
        <w:t>덴카르드들(Denkard</w:t>
      </w:r>
      <w:r w:rsidRPr="00D048A3">
        <w:rPr>
          <w:rFonts w:ascii="굴림" w:eastAsia="굴림" w:hAnsi="굴림" w:cs="굴림"/>
          <w:kern w:val="0"/>
          <w:sz w:val="24"/>
          <w:szCs w:val="24"/>
        </w:rPr>
        <w:t>s)의 팩트로서의 진술들(statements-as-fact)이 그 이래 학자들 중에 반박되었음을 감안하면, 그 도서관의 전설은 널리 픽션적이라고 받아들여진다(Kellens, 2002).</w:t>
      </w: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후기 고대(Late antiquity)</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hyperlink r:id="rId197" w:tooltip="Sassanid dynasty" w:history="1">
        <w:r w:rsidRPr="00D048A3">
          <w:rPr>
            <w:rFonts w:ascii="굴림" w:eastAsia="굴림" w:hAnsi="굴림" w:cs="굴림"/>
            <w:color w:val="0000FF"/>
            <w:kern w:val="0"/>
            <w:sz w:val="24"/>
            <w:szCs w:val="24"/>
            <w:u w:val="single"/>
          </w:rPr>
          <w:t>사산조(Sassanid dynasty)</w:t>
        </w:r>
      </w:hyperlink>
      <w:r w:rsidRPr="00D048A3">
        <w:rPr>
          <w:rFonts w:ascii="굴림" w:eastAsia="굴림" w:hAnsi="굴림" w:cs="굴림"/>
          <w:kern w:val="0"/>
          <w:sz w:val="24"/>
          <w:szCs w:val="24"/>
        </w:rPr>
        <w:t xml:space="preserve">가 228 CE에 권력을 쥐었을 때, 적극적으로 조로아스터교의 </w:t>
      </w:r>
      <w:hyperlink r:id="rId198" w:tooltip="Zurvanite" w:history="1">
        <w:r w:rsidRPr="00D048A3">
          <w:rPr>
            <w:rFonts w:ascii="굴림" w:eastAsia="굴림" w:hAnsi="굴림" w:cs="굴림"/>
            <w:color w:val="0000FF"/>
            <w:kern w:val="0"/>
            <w:sz w:val="24"/>
            <w:szCs w:val="24"/>
            <w:u w:val="single"/>
          </w:rPr>
          <w:t>주르반교적(Zurvanite)</w:t>
        </w:r>
      </w:hyperlink>
      <w:r w:rsidRPr="00D048A3">
        <w:rPr>
          <w:rFonts w:ascii="굴림" w:eastAsia="굴림" w:hAnsi="굴림" w:cs="굴림"/>
          <w:kern w:val="0"/>
          <w:sz w:val="24"/>
          <w:szCs w:val="24"/>
        </w:rPr>
        <w:t xml:space="preserve"> 형태를 장려하고 어떤 경우엔 </w:t>
      </w:r>
      <w:hyperlink r:id="rId199" w:tooltip="Christianity" w:history="1">
        <w:r w:rsidRPr="00D048A3">
          <w:rPr>
            <w:rFonts w:ascii="굴림" w:eastAsia="굴림" w:hAnsi="굴림" w:cs="굴림"/>
            <w:color w:val="0000FF"/>
            <w:kern w:val="0"/>
            <w:sz w:val="24"/>
            <w:szCs w:val="24"/>
            <w:u w:val="single"/>
          </w:rPr>
          <w:t>기독교도(Christians)</w:t>
        </w:r>
      </w:hyperlink>
      <w:r w:rsidRPr="00D048A3">
        <w:rPr>
          <w:rFonts w:ascii="굴림" w:eastAsia="굴림" w:hAnsi="굴림" w:cs="굴림"/>
          <w:kern w:val="0"/>
          <w:sz w:val="24"/>
          <w:szCs w:val="24"/>
        </w:rPr>
        <w:t>를 박해했다.</w:t>
      </w:r>
      <w:r w:rsidRPr="00D048A3">
        <w:rPr>
          <w:rFonts w:ascii="굴림" w:eastAsia="굴림" w:hAnsi="굴림" w:cs="굴림"/>
          <w:kern w:val="0"/>
          <w:sz w:val="24"/>
          <w:szCs w:val="24"/>
          <w:vertAlign w:val="superscript"/>
        </w:rPr>
        <w:t>[11]</w:t>
      </w:r>
      <w:r w:rsidRPr="00D048A3">
        <w:rPr>
          <w:rFonts w:ascii="굴림" w:eastAsia="굴림" w:hAnsi="굴림" w:cs="굴림"/>
          <w:kern w:val="0"/>
          <w:sz w:val="24"/>
          <w:szCs w:val="24"/>
        </w:rPr>
        <w:t xml:space="preserve"> 사산조는 영역을 장악해서 종종 부르이 사원을 거기에 지어 그 종교를 장려했다. </w:t>
      </w:r>
      <w:hyperlink r:id="rId200" w:tooltip="Emperor Constantine I" w:history="1">
        <w:r w:rsidRPr="00D048A3">
          <w:rPr>
            <w:rFonts w:ascii="굴림" w:eastAsia="굴림" w:hAnsi="굴림" w:cs="굴림"/>
            <w:color w:val="0000FF"/>
            <w:kern w:val="0"/>
            <w:sz w:val="24"/>
            <w:szCs w:val="24"/>
            <w:u w:val="single"/>
          </w:rPr>
          <w:t>콘스탄티누스(Constantine)</w:t>
        </w:r>
      </w:hyperlink>
      <w:r w:rsidRPr="00D048A3">
        <w:rPr>
          <w:rFonts w:ascii="굴림" w:eastAsia="굴림" w:hAnsi="굴림" w:cs="굴림"/>
          <w:kern w:val="0"/>
          <w:sz w:val="24"/>
          <w:szCs w:val="24"/>
        </w:rPr>
        <w:t xml:space="preserve"> 이후, 사산조는 기독교도들에 대해 의혹을 품었는데 그들에 지각된 기독교도의 </w:t>
      </w:r>
      <w:hyperlink r:id="rId201" w:tooltip="Roman Empire" w:history="1">
        <w:r w:rsidRPr="00D048A3">
          <w:rPr>
            <w:rFonts w:ascii="굴림" w:eastAsia="굴림" w:hAnsi="굴림" w:cs="굴림"/>
            <w:color w:val="0000FF"/>
            <w:kern w:val="0"/>
            <w:sz w:val="24"/>
            <w:szCs w:val="24"/>
            <w:u w:val="single"/>
          </w:rPr>
          <w:t>로마제국(Roman Empire)</w:t>
        </w:r>
      </w:hyperlink>
      <w:r w:rsidRPr="00D048A3">
        <w:rPr>
          <w:rFonts w:ascii="굴림" w:eastAsia="굴림" w:hAnsi="굴림" w:cs="굴림"/>
          <w:kern w:val="0"/>
          <w:sz w:val="24"/>
          <w:szCs w:val="24"/>
        </w:rPr>
        <w:t xml:space="preserve">과의 관계 때문임은 말할 것도 없다. 이처럼 </w:t>
      </w:r>
      <w:hyperlink r:id="rId202" w:tooltip="Persian Church" w:history="1">
        <w:r w:rsidRPr="00D048A3">
          <w:rPr>
            <w:rFonts w:ascii="굴림" w:eastAsia="굴림" w:hAnsi="굴림" w:cs="굴림"/>
            <w:color w:val="0000FF"/>
            <w:kern w:val="0"/>
            <w:sz w:val="24"/>
            <w:szCs w:val="24"/>
            <w:u w:val="single"/>
          </w:rPr>
          <w:t>페르시아 교회(Persian Church)</w:t>
        </w:r>
      </w:hyperlink>
      <w:r w:rsidRPr="00D048A3">
        <w:rPr>
          <w:rFonts w:ascii="굴림" w:eastAsia="굴림" w:hAnsi="굴림" w:cs="굴림"/>
          <w:kern w:val="0"/>
          <w:sz w:val="24"/>
          <w:szCs w:val="24"/>
        </w:rPr>
        <w:t xml:space="preserve"> (</w:t>
      </w:r>
      <w:hyperlink r:id="rId203" w:tooltip="Church of the East" w:history="1">
        <w:r w:rsidRPr="00D048A3">
          <w:rPr>
            <w:rFonts w:ascii="굴림" w:eastAsia="굴림" w:hAnsi="굴림" w:cs="굴림"/>
            <w:color w:val="0000FF"/>
            <w:kern w:val="0"/>
            <w:sz w:val="24"/>
            <w:szCs w:val="24"/>
            <w:u w:val="single"/>
          </w:rPr>
          <w:t>동방교회Church of the East</w:t>
        </w:r>
      </w:hyperlink>
      <w:r w:rsidRPr="00D048A3">
        <w:rPr>
          <w:rFonts w:ascii="굴림" w:eastAsia="굴림" w:hAnsi="굴림" w:cs="굴림"/>
          <w:kern w:val="0"/>
          <w:sz w:val="24"/>
          <w:szCs w:val="24"/>
        </w:rPr>
        <w:t xml:space="preserve">)는 공식적으로 </w:t>
      </w:r>
      <w:hyperlink r:id="rId204" w:tooltip="Roman Christianity" w:history="1">
        <w:r w:rsidRPr="00D048A3">
          <w:rPr>
            <w:rFonts w:ascii="굴림" w:eastAsia="굴림" w:hAnsi="굴림" w:cs="굴림"/>
            <w:color w:val="0000FF"/>
            <w:kern w:val="0"/>
            <w:sz w:val="24"/>
            <w:szCs w:val="24"/>
            <w:u w:val="single"/>
          </w:rPr>
          <w:t>로마 기독교(Roman Christianity)</w:t>
        </w:r>
      </w:hyperlink>
      <w:r w:rsidRPr="00D048A3">
        <w:rPr>
          <w:rFonts w:ascii="굴림" w:eastAsia="굴림" w:hAnsi="굴림" w:cs="굴림"/>
          <w:kern w:val="0"/>
          <w:sz w:val="24"/>
          <w:szCs w:val="24"/>
        </w:rPr>
        <w:t>와 결별하고 사산조에게 관용되고 심지어 때에 따라 선호되었다.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조로아스터교의 한 형태는 선기독교기(pre-Christian) </w:t>
      </w:r>
      <w:hyperlink r:id="rId205" w:tooltip="Caucasus" w:history="1">
        <w:r w:rsidRPr="00D048A3">
          <w:rPr>
            <w:rFonts w:ascii="굴림" w:eastAsia="굴림" w:hAnsi="굴림" w:cs="굴림"/>
            <w:color w:val="0000FF"/>
            <w:kern w:val="0"/>
            <w:sz w:val="24"/>
            <w:szCs w:val="24"/>
            <w:u w:val="single"/>
          </w:rPr>
          <w:t>코카서스(Caucasus)</w:t>
        </w:r>
      </w:hyperlink>
      <w:r w:rsidRPr="00D048A3">
        <w:rPr>
          <w:rFonts w:ascii="굴림" w:eastAsia="굴림" w:hAnsi="굴림" w:cs="굴림"/>
          <w:kern w:val="0"/>
          <w:sz w:val="24"/>
          <w:szCs w:val="24"/>
        </w:rPr>
        <w:t xml:space="preserve"> 지역에서 또한 지배적이었다(특히 현대 </w:t>
      </w:r>
      <w:hyperlink r:id="rId206" w:tooltip="Azerbaijan" w:history="1">
        <w:r w:rsidRPr="00D048A3">
          <w:rPr>
            <w:rFonts w:ascii="굴림" w:eastAsia="굴림" w:hAnsi="굴림" w:cs="굴림"/>
            <w:color w:val="0000FF"/>
            <w:kern w:val="0"/>
            <w:sz w:val="24"/>
            <w:szCs w:val="24"/>
            <w:u w:val="single"/>
          </w:rPr>
          <w:t>아자르바이잔Azerbaijan</w:t>
        </w:r>
      </w:hyperlink>
      <w:r w:rsidRPr="00D048A3">
        <w:rPr>
          <w:rFonts w:ascii="굴림" w:eastAsia="굴림" w:hAnsi="굴림" w:cs="굴림"/>
          <w:kern w:val="0"/>
          <w:sz w:val="24"/>
          <w:szCs w:val="24"/>
        </w:rPr>
        <w:t xml:space="preserve">). 코카서스(Caucasus)에 대한 </w:t>
      </w:r>
      <w:hyperlink r:id="rId207" w:tooltip="Suzerainty" w:history="1">
        <w:r w:rsidRPr="00D048A3">
          <w:rPr>
            <w:rFonts w:ascii="굴림" w:eastAsia="굴림" w:hAnsi="굴림" w:cs="굴림"/>
            <w:color w:val="0000FF"/>
            <w:kern w:val="0"/>
            <w:sz w:val="24"/>
            <w:szCs w:val="24"/>
            <w:u w:val="single"/>
          </w:rPr>
          <w:t>종주권(suzerainty)</w:t>
        </w:r>
      </w:hyperlink>
      <w:r w:rsidRPr="00D048A3">
        <w:rPr>
          <w:rFonts w:ascii="굴림" w:eastAsia="굴림" w:hAnsi="굴림" w:cs="굴림"/>
          <w:kern w:val="0"/>
          <w:sz w:val="24"/>
          <w:szCs w:val="24"/>
        </w:rPr>
        <w:t xml:space="preserve">을 가진 기간에서, 사산조는 그곳에서 그 종교를 장려하려는 시도를 했다.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6세기 이전에도 역시 조로아스터교는 </w:t>
      </w:r>
      <w:hyperlink r:id="rId208" w:tooltip="Silk Road" w:history="1">
        <w:r w:rsidRPr="00D048A3">
          <w:rPr>
            <w:rFonts w:ascii="굴림" w:eastAsia="굴림" w:hAnsi="굴림" w:cs="굴림"/>
            <w:color w:val="0000FF"/>
            <w:kern w:val="0"/>
            <w:sz w:val="24"/>
            <w:szCs w:val="24"/>
            <w:u w:val="single"/>
          </w:rPr>
          <w:t>S실크로드(Silk Road)</w:t>
        </w:r>
      </w:hyperlink>
      <w:r w:rsidRPr="00D048A3">
        <w:rPr>
          <w:rFonts w:ascii="굴림" w:eastAsia="굴림" w:hAnsi="굴림" w:cs="굴림"/>
          <w:kern w:val="0"/>
          <w:sz w:val="24"/>
          <w:szCs w:val="24"/>
        </w:rPr>
        <w:t xml:space="preserve">를 통해 북부 </w:t>
      </w:r>
      <w:hyperlink r:id="rId209" w:tooltip="China" w:history="1">
        <w:r w:rsidRPr="00D048A3">
          <w:rPr>
            <w:rFonts w:ascii="굴림" w:eastAsia="굴림" w:hAnsi="굴림" w:cs="굴림"/>
            <w:color w:val="0000FF"/>
            <w:kern w:val="0"/>
            <w:sz w:val="24"/>
            <w:szCs w:val="24"/>
            <w:u w:val="single"/>
          </w:rPr>
          <w:t>중국(China)</w:t>
        </w:r>
      </w:hyperlink>
      <w:r w:rsidRPr="00D048A3">
        <w:rPr>
          <w:rFonts w:ascii="굴림" w:eastAsia="굴림" w:hAnsi="굴림" w:cs="굴림"/>
          <w:kern w:val="0"/>
          <w:sz w:val="24"/>
          <w:szCs w:val="24"/>
        </w:rPr>
        <w:t>으로 뻗어서 많은 중국 국가들에서 공식적인 위상을 얻었다.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조로아스터교 사원의 잔여물이 </w:t>
      </w:r>
      <w:hyperlink r:id="rId210" w:tooltip="Kaifeng" w:history="1">
        <w:r w:rsidRPr="00D048A3">
          <w:rPr>
            <w:rFonts w:ascii="굴림" w:eastAsia="굴림" w:hAnsi="굴림" w:cs="굴림"/>
            <w:color w:val="0000FF"/>
            <w:kern w:val="0"/>
            <w:sz w:val="24"/>
            <w:szCs w:val="24"/>
            <w:u w:val="single"/>
          </w:rPr>
          <w:t>개봉(開封: Kaifeng)</w:t>
        </w:r>
      </w:hyperlink>
      <w:r w:rsidRPr="00D048A3">
        <w:rPr>
          <w:rFonts w:ascii="굴림" w:eastAsia="굴림" w:hAnsi="굴림" w:cs="굴림"/>
          <w:kern w:val="0"/>
          <w:sz w:val="24"/>
          <w:szCs w:val="24"/>
        </w:rPr>
        <w:t xml:space="preserve">과 </w:t>
      </w:r>
      <w:hyperlink r:id="rId211" w:tooltip="Zhenjiang" w:history="1">
        <w:r w:rsidRPr="00D048A3">
          <w:rPr>
            <w:rFonts w:ascii="굴림" w:eastAsia="굴림" w:hAnsi="굴림" w:cs="굴림"/>
            <w:color w:val="0000FF"/>
            <w:kern w:val="0"/>
            <w:sz w:val="24"/>
            <w:szCs w:val="24"/>
            <w:u w:val="single"/>
          </w:rPr>
          <w:t>진강(鎭江, Zhenjiang)</w:t>
        </w:r>
      </w:hyperlink>
      <w:r w:rsidRPr="00D048A3">
        <w:rPr>
          <w:rFonts w:ascii="굴림" w:eastAsia="굴림" w:hAnsi="굴림" w:cs="굴림"/>
          <w:kern w:val="0"/>
          <w:sz w:val="24"/>
          <w:szCs w:val="24"/>
        </w:rPr>
        <w:t xml:space="preserve">에서 발견되었다. 13세기까지, 이 종교는 중국에서의 유행에서는 수그러 들었다. 하지만, 조로앗스터교는 (훗날의 </w:t>
      </w:r>
      <w:hyperlink r:id="rId212" w:tooltip="Manicheism" w:history="1">
        <w:r w:rsidRPr="00D048A3">
          <w:rPr>
            <w:rFonts w:ascii="굴림" w:eastAsia="굴림" w:hAnsi="굴림" w:cs="굴림"/>
            <w:color w:val="0000FF"/>
            <w:kern w:val="0"/>
            <w:sz w:val="24"/>
            <w:szCs w:val="24"/>
            <w:u w:val="single"/>
          </w:rPr>
          <w:t>Manicheism</w:t>
        </w:r>
      </w:hyperlink>
      <w:r w:rsidRPr="00D048A3">
        <w:rPr>
          <w:rFonts w:ascii="굴림" w:eastAsia="굴림" w:hAnsi="굴림" w:cs="굴림"/>
          <w:kern w:val="0"/>
          <w:sz w:val="24"/>
          <w:szCs w:val="24"/>
        </w:rPr>
        <w:t>은 물론하고) 여전히 불교의 요소들 특히 광(光) 상징주의면에서 영향을 주었을 수 있다.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중세(Middle Ages)</w:t>
      </w:r>
    </w:p>
    <w:p w:rsidR="00D048A3" w:rsidRPr="00D048A3" w:rsidRDefault="00D048A3" w:rsidP="00D048A3">
      <w:pPr>
        <w:widowControl/>
        <w:wordWrap/>
        <w:autoSpaceDE/>
        <w:autoSpaceDN/>
        <w:spacing w:after="240"/>
        <w:jc w:val="left"/>
        <w:rPr>
          <w:rFonts w:ascii="굴림" w:eastAsia="굴림" w:hAnsi="굴림" w:cs="굴림"/>
          <w:kern w:val="0"/>
          <w:sz w:val="24"/>
          <w:szCs w:val="24"/>
        </w:rPr>
      </w:pPr>
      <w:r w:rsidRPr="00D048A3">
        <w:rPr>
          <w:rFonts w:ascii="굴림" w:eastAsia="굴림" w:hAnsi="굴림" w:cs="굴림"/>
          <w:kern w:val="0"/>
          <w:sz w:val="24"/>
          <w:szCs w:val="24"/>
        </w:rPr>
        <w:t xml:space="preserve">See also: </w:t>
      </w:r>
      <w:hyperlink r:id="rId213" w:tooltip="Persecution of Zoroastrians" w:history="1">
        <w:r w:rsidRPr="00D048A3">
          <w:rPr>
            <w:rFonts w:ascii="굴림" w:eastAsia="굴림" w:hAnsi="굴림" w:cs="굴림"/>
            <w:color w:val="0000FF"/>
            <w:kern w:val="0"/>
            <w:sz w:val="24"/>
            <w:szCs w:val="24"/>
            <w:u w:val="single"/>
          </w:rPr>
          <w:t>Persecution of Zoroastrians</w:t>
        </w:r>
      </w:hyperlink>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2099310" cy="2679700"/>
            <wp:effectExtent l="19050" t="0" r="0" b="0"/>
            <wp:docPr id="7" name="그림 7" descr="http://upload.wikimedia.org/wikipedia/commons/thumb/f/f6/Hamza_Burns_Zarthust%E2%80%99s_Chest_and_Shatters_the_Urn_with_his_Ashes.jpg/220px-Hamza_Burns_Zarthust%E2%80%99s_Chest_and_Shatters_the_Urn_with_his_Ashes.jpg">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f/f6/Hamza_Burns_Zarthust%E2%80%99s_Chest_and_Shatters_the_Urn_with_his_Ashes.jpg/220px-Hamza_Burns_Zarthust%E2%80%99s_Chest_and_Shatters_the_Urn_with_his_Ashes.jpg">
                      <a:hlinkClick r:id="rId214"/>
                    </pic:cNvPr>
                    <pic:cNvPicPr>
                      <a:picLocks noChangeAspect="1" noChangeArrowheads="1"/>
                    </pic:cNvPicPr>
                  </pic:nvPicPr>
                  <pic:blipFill>
                    <a:blip r:embed="rId215"/>
                    <a:srcRect/>
                    <a:stretch>
                      <a:fillRect/>
                    </a:stretch>
                  </pic:blipFill>
                  <pic:spPr bwMode="auto">
                    <a:xfrm>
                      <a:off x="0" y="0"/>
                      <a:ext cx="2099310" cy="267970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kern w:val="0"/>
          <w:sz w:val="24"/>
          <w:szCs w:val="24"/>
        </w:rPr>
        <w:t xml:space="preserve">A scene from the </w:t>
      </w:r>
      <w:hyperlink r:id="rId216" w:tooltip="Hamzanama" w:history="1">
        <w:r w:rsidRPr="00D048A3">
          <w:rPr>
            <w:rFonts w:ascii="굴림" w:eastAsia="굴림" w:hAnsi="굴림" w:cs="굴림"/>
            <w:color w:val="0000FF"/>
            <w:kern w:val="0"/>
            <w:sz w:val="24"/>
            <w:szCs w:val="24"/>
            <w:u w:val="single"/>
          </w:rPr>
          <w:t>Hamzanama</w:t>
        </w:r>
      </w:hyperlink>
      <w:r w:rsidRPr="00D048A3">
        <w:rPr>
          <w:rFonts w:ascii="굴림" w:eastAsia="굴림" w:hAnsi="굴림" w:cs="굴림"/>
          <w:kern w:val="0"/>
          <w:sz w:val="24"/>
          <w:szCs w:val="24"/>
        </w:rPr>
        <w:t xml:space="preserve"> where </w:t>
      </w:r>
      <w:hyperlink r:id="rId217" w:tooltip="Hamza ibn ‘Abd al-Muttalib" w:history="1">
        <w:r w:rsidRPr="00D048A3">
          <w:rPr>
            <w:rFonts w:ascii="굴림" w:eastAsia="굴림" w:hAnsi="굴림" w:cs="굴림"/>
            <w:color w:val="0000FF"/>
            <w:kern w:val="0"/>
            <w:sz w:val="24"/>
            <w:szCs w:val="24"/>
            <w:u w:val="single"/>
          </w:rPr>
          <w:t>Hamza ibn ‘Abd al-Muttalib</w:t>
        </w:r>
      </w:hyperlink>
      <w:r w:rsidRPr="00D048A3">
        <w:rPr>
          <w:rFonts w:ascii="굴림" w:eastAsia="굴림" w:hAnsi="굴림" w:cs="굴림"/>
          <w:kern w:val="0"/>
          <w:sz w:val="24"/>
          <w:szCs w:val="24"/>
        </w:rPr>
        <w:t xml:space="preserve"> Burns Zarthust’s Chest and Shatters the Urn with his Ashes</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kern w:val="0"/>
          <w:sz w:val="24"/>
          <w:szCs w:val="24"/>
        </w:rPr>
        <w:br/>
        <w:t xml:space="preserve">7세기와 적어도 16년의 경과를 통해(몇몇 속주의 경우는 수십년), </w:t>
      </w:r>
      <w:hyperlink r:id="rId218" w:tooltip="Muslim conquest of Persia" w:history="1">
        <w:r w:rsidRPr="00D048A3">
          <w:rPr>
            <w:rFonts w:ascii="굴림" w:eastAsia="굴림" w:hAnsi="굴림" w:cs="굴림"/>
            <w:color w:val="0000FF"/>
            <w:kern w:val="0"/>
            <w:sz w:val="24"/>
            <w:szCs w:val="24"/>
            <w:u w:val="single"/>
          </w:rPr>
          <w:t>사산제국은 아랍인들에게 전복되었다</w:t>
        </w:r>
      </w:hyperlink>
      <w:r w:rsidRPr="00D048A3">
        <w:rPr>
          <w:rFonts w:ascii="굴림" w:eastAsia="굴림" w:hAnsi="굴림" w:cs="굴림"/>
          <w:kern w:val="0"/>
          <w:sz w:val="24"/>
          <w:szCs w:val="24"/>
        </w:rPr>
        <w:t xml:space="preserve">. 비록 그 국가의 행정은 </w:t>
      </w:r>
      <w:hyperlink r:id="rId219" w:tooltip="Umayyad Caliphate" w:history="1">
        <w:r w:rsidRPr="00D048A3">
          <w:rPr>
            <w:rFonts w:ascii="굴림" w:eastAsia="굴림" w:hAnsi="굴림" w:cs="굴림"/>
            <w:color w:val="0000FF"/>
            <w:kern w:val="0"/>
            <w:sz w:val="24"/>
            <w:szCs w:val="24"/>
            <w:u w:val="single"/>
          </w:rPr>
          <w:t>U우마이야 칼리프조(Umayyad Caliphate)</w:t>
        </w:r>
      </w:hyperlink>
      <w:r w:rsidRPr="00D048A3">
        <w:rPr>
          <w:rFonts w:ascii="굴림" w:eastAsia="굴림" w:hAnsi="굴림" w:cs="굴림"/>
          <w:kern w:val="0"/>
          <w:sz w:val="24"/>
          <w:szCs w:val="24"/>
        </w:rPr>
        <w:t xml:space="preserve"> 아래서 급히 이슬람화되고 총괄되었지만, "별 심각한 압력"이 이슬람을 채택하도록 새로이 신속된 사람들에게 부과된 것은 없었다.</w:t>
      </w:r>
      <w:r w:rsidRPr="00D048A3">
        <w:rPr>
          <w:rFonts w:ascii="굴림" w:eastAsia="굴림" w:hAnsi="굴림" w:cs="굴림"/>
          <w:kern w:val="0"/>
          <w:sz w:val="24"/>
          <w:szCs w:val="24"/>
          <w:vertAlign w:val="superscript"/>
        </w:rPr>
        <w:t>[12]</w:t>
      </w:r>
      <w:r w:rsidRPr="00D048A3">
        <w:rPr>
          <w:rFonts w:ascii="굴림" w:eastAsia="굴림" w:hAnsi="굴림" w:cs="굴림"/>
          <w:kern w:val="0"/>
          <w:sz w:val="24"/>
          <w:szCs w:val="24"/>
        </w:rPr>
        <w:t xml:space="preserve"> 이슬람 법률가들은 오직 무슬림만이 완적히 도덕적인 것으로 간주하며, "믿지 않는 자들은 그들의 부당함에 남겨지는 것이 이들이 지배자들을 귀찮게 하지 않는 한 당연했다".</w:t>
      </w:r>
      <w:r w:rsidRPr="00D048A3">
        <w:rPr>
          <w:rFonts w:ascii="굴림" w:eastAsia="굴림" w:hAnsi="굴림" w:cs="굴림"/>
          <w:kern w:val="0"/>
          <w:sz w:val="24"/>
          <w:szCs w:val="24"/>
          <w:vertAlign w:val="superscript"/>
        </w:rPr>
        <w:t>[13]</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또한 실용적인 생각도 있었다. "그들의 수(數)때문으로 정복된 조로아스터교도들은 </w:t>
      </w:r>
      <w:hyperlink r:id="rId220" w:tooltip="Dhimmi" w:history="1">
        <w:r w:rsidRPr="00D048A3">
          <w:rPr>
            <w:rFonts w:ascii="굴림" w:eastAsia="굴림" w:hAnsi="굴림" w:cs="굴림"/>
            <w:i/>
            <w:iCs/>
            <w:color w:val="0000FF"/>
            <w:kern w:val="0"/>
            <w:sz w:val="24"/>
            <w:szCs w:val="24"/>
            <w:u w:val="single"/>
          </w:rPr>
          <w:t>딤미(dhimmis)</w:t>
        </w:r>
      </w:hyperlink>
      <w:r w:rsidRPr="00D048A3">
        <w:rPr>
          <w:rFonts w:ascii="굴림" w:eastAsia="굴림" w:hAnsi="굴림" w:cs="굴림"/>
          <w:kern w:val="0"/>
          <w:sz w:val="24"/>
          <w:szCs w:val="24"/>
        </w:rPr>
        <w:t xml:space="preserve"> (수세기 내려 계속되는 의문[이 정체성에 대한 유효함에 대한]에도 불구)로 처리되어야 한다"</w:t>
      </w:r>
      <w:r w:rsidRPr="00D048A3">
        <w:rPr>
          <w:rFonts w:ascii="굴림" w:eastAsia="굴림" w:hAnsi="굴림" w:cs="굴림"/>
          <w:kern w:val="0"/>
          <w:sz w:val="24"/>
          <w:szCs w:val="24"/>
          <w:vertAlign w:val="superscript"/>
        </w:rPr>
        <w:t>[13]</w:t>
      </w:r>
      <w:r w:rsidRPr="00D048A3">
        <w:rPr>
          <w:rFonts w:ascii="굴림" w:eastAsia="굴림" w:hAnsi="굴림" w:cs="굴림"/>
          <w:kern w:val="0"/>
          <w:sz w:val="24"/>
          <w:szCs w:val="24"/>
        </w:rPr>
        <w:t>고 했는데, 이가 그들이 보호받을 자격이 있게 하였다. 이리하여 주된 면에서 일단 정복이 끝난고 "지방적 조건들이 합의되면", 아랍 총독들은 조공을 댓가로 지방인구들을 보호했다.</w:t>
      </w:r>
      <w:r w:rsidRPr="00D048A3">
        <w:rPr>
          <w:rFonts w:ascii="굴림" w:eastAsia="굴림" w:hAnsi="굴림" w:cs="굴림"/>
          <w:kern w:val="0"/>
          <w:sz w:val="24"/>
          <w:szCs w:val="24"/>
          <w:vertAlign w:val="superscript"/>
        </w:rPr>
        <w:t>[13]</w:t>
      </w:r>
      <w:r w:rsidRPr="00D048A3">
        <w:rPr>
          <w:rFonts w:ascii="굴림" w:eastAsia="굴림" w:hAnsi="굴림" w:cs="굴림"/>
          <w:kern w:val="0"/>
          <w:sz w:val="24"/>
          <w:szCs w:val="24"/>
        </w:rPr>
        <w:t xml:space="preserve"> 아랍인들은 사산조의 세제를 토지 소유자에 부과하는 토지세와 개인들에 부과하는 </w:t>
      </w:r>
      <w:hyperlink r:id="rId221" w:tooltip="Poll-tax" w:history="1">
        <w:r w:rsidRPr="00D048A3">
          <w:rPr>
            <w:rFonts w:ascii="굴림" w:eastAsia="굴림" w:hAnsi="굴림" w:cs="굴림"/>
            <w:color w:val="0000FF"/>
            <w:kern w:val="0"/>
            <w:sz w:val="24"/>
            <w:szCs w:val="24"/>
            <w:u w:val="single"/>
          </w:rPr>
          <w:t>인두세(poll-tax)</w:t>
        </w:r>
      </w:hyperlink>
      <w:r w:rsidRPr="00D048A3">
        <w:rPr>
          <w:rFonts w:ascii="굴림" w:eastAsia="굴림" w:hAnsi="굴림" w:cs="굴림"/>
          <w:kern w:val="0"/>
          <w:sz w:val="24"/>
          <w:szCs w:val="24"/>
        </w:rPr>
        <w:t xml:space="preserve"> 양면에서 채택했다.</w:t>
      </w:r>
      <w:r w:rsidRPr="00D048A3">
        <w:rPr>
          <w:rFonts w:ascii="굴림" w:eastAsia="굴림" w:hAnsi="굴림" w:cs="굴림"/>
          <w:kern w:val="0"/>
          <w:sz w:val="24"/>
          <w:szCs w:val="24"/>
          <w:vertAlign w:val="superscript"/>
        </w:rPr>
        <w:t>[13]</w:t>
      </w:r>
      <w:r w:rsidRPr="00D048A3">
        <w:rPr>
          <w:rFonts w:ascii="굴림" w:eastAsia="굴림" w:hAnsi="굴림" w:cs="굴림"/>
          <w:kern w:val="0"/>
          <w:sz w:val="24"/>
          <w:szCs w:val="24"/>
        </w:rPr>
        <w:t xml:space="preserve"> 이는 </w:t>
      </w:r>
      <w:hyperlink r:id="rId222" w:tooltip="Jizya" w:history="1">
        <w:r w:rsidRPr="00D048A3">
          <w:rPr>
            <w:rFonts w:ascii="굴림" w:eastAsia="굴림" w:hAnsi="굴림" w:cs="굴림"/>
            <w:i/>
            <w:iCs/>
            <w:color w:val="0000FF"/>
            <w:kern w:val="0"/>
            <w:sz w:val="24"/>
            <w:szCs w:val="24"/>
            <w:u w:val="single"/>
          </w:rPr>
          <w:t>지즈야(jizya)</w:t>
        </w:r>
      </w:hyperlink>
      <w:r w:rsidRPr="00D048A3">
        <w:rPr>
          <w:rFonts w:ascii="굴림" w:eastAsia="굴림" w:hAnsi="굴림" w:cs="굴림"/>
          <w:kern w:val="0"/>
          <w:sz w:val="24"/>
          <w:szCs w:val="24"/>
        </w:rPr>
        <w:t xml:space="preserve">라 하며 무슬림 칼리프제 속에서 사는 비무슬림들에 부과되는 세금이었다(i.e., the </w:t>
      </w:r>
      <w:r w:rsidRPr="00D048A3">
        <w:rPr>
          <w:rFonts w:ascii="굴림" w:eastAsia="굴림" w:hAnsi="굴림" w:cs="굴림"/>
          <w:i/>
          <w:iCs/>
          <w:kern w:val="0"/>
          <w:sz w:val="24"/>
          <w:szCs w:val="24"/>
        </w:rPr>
        <w:t>dhimmi</w:t>
      </w:r>
      <w:r w:rsidRPr="00D048A3">
        <w:rPr>
          <w:rFonts w:ascii="굴림" w:eastAsia="굴림" w:hAnsi="굴림" w:cs="굴림"/>
          <w:kern w:val="0"/>
          <w:sz w:val="24"/>
          <w:szCs w:val="24"/>
        </w:rPr>
        <w:t xml:space="preserve">s). 이윽고, 이 인두세는 비무슬림들을 천대하는 수단으로 사용되게 되어서 수많은 법과 제한들이 그들의 하등한 지위를 강조하도록 진화하였다. 초기 정통 </w:t>
      </w:r>
      <w:hyperlink r:id="rId223" w:tooltip="Caliphs" w:history="1">
        <w:r w:rsidRPr="00D048A3">
          <w:rPr>
            <w:rFonts w:ascii="굴림" w:eastAsia="굴림" w:hAnsi="굴림" w:cs="굴림"/>
            <w:color w:val="0000FF"/>
            <w:kern w:val="0"/>
            <w:sz w:val="24"/>
            <w:szCs w:val="24"/>
            <w:u w:val="single"/>
          </w:rPr>
          <w:t>칼리프들(caliphs)</w:t>
        </w:r>
      </w:hyperlink>
      <w:r w:rsidRPr="00D048A3">
        <w:rPr>
          <w:rFonts w:ascii="굴림" w:eastAsia="굴림" w:hAnsi="굴림" w:cs="굴림"/>
          <w:kern w:val="0"/>
          <w:sz w:val="24"/>
          <w:szCs w:val="24"/>
        </w:rPr>
        <w:t xml:space="preserve">아래, 비무슬림들이 세금을 지불하고 </w:t>
      </w:r>
      <w:r w:rsidRPr="00D048A3">
        <w:rPr>
          <w:rFonts w:ascii="굴림" w:eastAsia="굴림" w:hAnsi="굴림" w:cs="굴림"/>
          <w:i/>
          <w:iCs/>
          <w:kern w:val="0"/>
          <w:sz w:val="24"/>
          <w:szCs w:val="24"/>
        </w:rPr>
        <w:t>딤미(dhimmi)</w:t>
      </w:r>
      <w:r w:rsidRPr="00D048A3">
        <w:rPr>
          <w:rFonts w:ascii="굴림" w:eastAsia="굴림" w:hAnsi="굴림" w:cs="굴림"/>
          <w:kern w:val="0"/>
          <w:sz w:val="24"/>
          <w:szCs w:val="24"/>
        </w:rPr>
        <w:t xml:space="preserve"> 법들을 지키는 한, 행정가들은 비무슬림들을 "그들 종교와 그들 토지"에 남겨두게 명받았다" (</w:t>
      </w:r>
      <w:hyperlink r:id="rId224" w:tooltip="Abu Bakr" w:history="1">
        <w:r w:rsidRPr="00D048A3">
          <w:rPr>
            <w:rFonts w:ascii="굴림" w:eastAsia="굴림" w:hAnsi="굴림" w:cs="굴림"/>
            <w:color w:val="0000FF"/>
            <w:kern w:val="0"/>
            <w:sz w:val="24"/>
            <w:szCs w:val="24"/>
            <w:u w:val="single"/>
          </w:rPr>
          <w:t>Caliph Abu Bakr</w:t>
        </w:r>
      </w:hyperlink>
      <w:r w:rsidRPr="00D048A3">
        <w:rPr>
          <w:rFonts w:ascii="굴림" w:eastAsia="굴림" w:hAnsi="굴림" w:cs="굴림"/>
          <w:kern w:val="0"/>
          <w:sz w:val="24"/>
          <w:szCs w:val="24"/>
        </w:rPr>
        <w:t xml:space="preserve">, qtd. in </w:t>
      </w:r>
      <w:hyperlink r:id="rId225" w:anchor="CITEREFBoyce1979" w:history="1">
        <w:r w:rsidRPr="00D048A3">
          <w:rPr>
            <w:rFonts w:ascii="굴림" w:eastAsia="굴림" w:hAnsi="굴림" w:cs="굴림"/>
            <w:color w:val="0000FF"/>
            <w:kern w:val="0"/>
            <w:sz w:val="24"/>
            <w:szCs w:val="24"/>
            <w:u w:val="single"/>
          </w:rPr>
          <w:t>Boyce 1979</w:t>
        </w:r>
      </w:hyperlink>
      <w:r w:rsidRPr="00D048A3">
        <w:rPr>
          <w:rFonts w:ascii="굴림" w:eastAsia="굴림" w:hAnsi="굴림" w:cs="굴림"/>
          <w:kern w:val="0"/>
          <w:sz w:val="24"/>
          <w:szCs w:val="24"/>
        </w:rPr>
        <w:t>, p. 146).</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이렇게 해서, 새 지도력에 신속되고 지쳤지만, 일단 정복의 공포가 지나자 조로아스터교도들은 그들의 전의 방식을 계속할 수 있었다. 허나, 느리고 꾸준한 종교전환을 위한 사회·경제적 압력이 있었다.</w:t>
      </w:r>
      <w:r w:rsidRPr="00D048A3">
        <w:rPr>
          <w:rFonts w:ascii="굴림" w:eastAsia="굴림" w:hAnsi="굴림" w:cs="굴림"/>
          <w:kern w:val="0"/>
          <w:sz w:val="24"/>
          <w:szCs w:val="24"/>
          <w:vertAlign w:val="superscript"/>
        </w:rPr>
        <w:t>[14][15]</w:t>
      </w:r>
      <w:r w:rsidRPr="00D048A3">
        <w:rPr>
          <w:rFonts w:ascii="굴림" w:eastAsia="굴림" w:hAnsi="굴림" w:cs="굴림"/>
          <w:kern w:val="0"/>
          <w:sz w:val="24"/>
          <w:szCs w:val="24"/>
        </w:rPr>
        <w:t xml:space="preserve"> 귀족과 도시거주자들은 첫 전환자들이어서 이슬람은 더욱 느리게 농민과 토지소유귀족에게 받아들여졌다.</w:t>
      </w:r>
      <w:r w:rsidRPr="00D048A3">
        <w:rPr>
          <w:rFonts w:ascii="굴림" w:eastAsia="굴림" w:hAnsi="굴림" w:cs="굴림"/>
          <w:kern w:val="0"/>
          <w:sz w:val="24"/>
          <w:szCs w:val="24"/>
          <w:vertAlign w:val="superscript"/>
        </w:rPr>
        <w:t>[16]</w:t>
      </w:r>
      <w:r w:rsidRPr="00D048A3">
        <w:rPr>
          <w:rFonts w:ascii="굴림" w:eastAsia="굴림" w:hAnsi="굴림" w:cs="굴림"/>
          <w:kern w:val="0"/>
          <w:sz w:val="24"/>
          <w:szCs w:val="24"/>
        </w:rPr>
        <w:t xml:space="preserve"> "권력과 세계적 잇점(Power and worldly-advantage)"은 지금 이슬람 추종자에게 있었고 "공식 정책은 냉담한 멸시였으나 개별 무슬림들로 </w:t>
      </w:r>
      <w:hyperlink r:id="rId226" w:tooltip="Proselytize" w:history="1">
        <w:r w:rsidRPr="00D048A3">
          <w:rPr>
            <w:rFonts w:ascii="굴림" w:eastAsia="굴림" w:hAnsi="굴림" w:cs="굴림"/>
            <w:color w:val="0000FF"/>
            <w:kern w:val="0"/>
            <w:sz w:val="24"/>
            <w:szCs w:val="24"/>
            <w:u w:val="single"/>
          </w:rPr>
          <w:t>개종하기를(proselytize)</w:t>
        </w:r>
      </w:hyperlink>
      <w:r w:rsidRPr="00D048A3">
        <w:rPr>
          <w:rFonts w:ascii="굴림" w:eastAsia="굴림" w:hAnsi="굴림" w:cs="굴림"/>
          <w:kern w:val="0"/>
          <w:sz w:val="24"/>
          <w:szCs w:val="24"/>
        </w:rPr>
        <w:t xml:space="preserve"> 갈망하며 그렇게 하기 위해 모든 갖가지 것을 사용할 준비가 되었었다."</w:t>
      </w:r>
      <w:r w:rsidRPr="00D048A3">
        <w:rPr>
          <w:rFonts w:ascii="굴림" w:eastAsia="굴림" w:hAnsi="굴림" w:cs="굴림"/>
          <w:kern w:val="0"/>
          <w:sz w:val="24"/>
          <w:szCs w:val="24"/>
          <w:vertAlign w:val="superscript"/>
        </w:rPr>
        <w:t>[17]</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마침, 한 전통이 그가 이슬람이 부분적으로 이란적 종교로 나타나게 만든 것으로서 진화해 갔다. 이 한 예가 4대 칼리프(caliph) </w:t>
      </w:r>
      <w:hyperlink r:id="rId227" w:tooltip="Ali Ibn Abi Talib" w:history="1">
        <w:r w:rsidRPr="00D048A3">
          <w:rPr>
            <w:rFonts w:ascii="굴림" w:eastAsia="굴림" w:hAnsi="굴림" w:cs="굴림"/>
            <w:color w:val="0000FF"/>
            <w:kern w:val="0"/>
            <w:sz w:val="24"/>
            <w:szCs w:val="24"/>
            <w:u w:val="single"/>
          </w:rPr>
          <w:t>알리(Ali)</w:t>
        </w:r>
      </w:hyperlink>
      <w:r w:rsidRPr="00D048A3">
        <w:rPr>
          <w:rFonts w:ascii="굴림" w:eastAsia="굴림" w:hAnsi="굴림" w:cs="굴림"/>
          <w:kern w:val="0"/>
          <w:sz w:val="24"/>
          <w:szCs w:val="24"/>
        </w:rPr>
        <w:t xml:space="preserve">의 아들이자 이슬람(Islam)의 예언자(prophet) </w:t>
      </w:r>
      <w:hyperlink r:id="rId228" w:tooltip="Muhammad" w:history="1">
        <w:r w:rsidRPr="00D048A3">
          <w:rPr>
            <w:rFonts w:ascii="굴림" w:eastAsia="굴림" w:hAnsi="굴림" w:cs="굴림"/>
            <w:color w:val="0000FF"/>
            <w:kern w:val="0"/>
            <w:sz w:val="24"/>
            <w:szCs w:val="24"/>
            <w:u w:val="single"/>
          </w:rPr>
          <w:t>무하마드(Muhammad)</w:t>
        </w:r>
      </w:hyperlink>
      <w:r w:rsidRPr="00D048A3">
        <w:rPr>
          <w:rFonts w:ascii="굴림" w:eastAsia="굴림" w:hAnsi="굴림" w:cs="굴림"/>
          <w:kern w:val="0"/>
          <w:sz w:val="24"/>
          <w:szCs w:val="24"/>
        </w:rPr>
        <w:t xml:space="preserve">의 손자인 </w:t>
      </w:r>
      <w:hyperlink r:id="rId229" w:tooltip="Husayn ibn Ali" w:history="1">
        <w:r w:rsidRPr="00D048A3">
          <w:rPr>
            <w:rFonts w:ascii="굴림" w:eastAsia="굴림" w:hAnsi="굴림" w:cs="굴림"/>
            <w:color w:val="0000FF"/>
            <w:kern w:val="0"/>
            <w:sz w:val="24"/>
            <w:szCs w:val="24"/>
            <w:u w:val="single"/>
          </w:rPr>
          <w:t>후사인(Husayn)</w:t>
        </w:r>
      </w:hyperlink>
      <w:r w:rsidRPr="00D048A3">
        <w:rPr>
          <w:rFonts w:ascii="굴림" w:eastAsia="굴림" w:hAnsi="굴림" w:cs="굴림"/>
          <w:kern w:val="0"/>
          <w:sz w:val="24"/>
          <w:szCs w:val="24"/>
        </w:rPr>
        <w:t xml:space="preserve">이 이름이 </w:t>
      </w:r>
      <w:hyperlink r:id="rId230" w:tooltip="Shahrbanu" w:history="1">
        <w:r w:rsidRPr="00D048A3">
          <w:rPr>
            <w:rFonts w:ascii="굴림" w:eastAsia="굴림" w:hAnsi="굴림" w:cs="굴림"/>
            <w:color w:val="0000FF"/>
            <w:kern w:val="0"/>
            <w:sz w:val="24"/>
            <w:szCs w:val="24"/>
            <w:u w:val="single"/>
          </w:rPr>
          <w:t>샤르반누(Shahrbanu)</w:t>
        </w:r>
      </w:hyperlink>
      <w:r w:rsidRPr="00D048A3">
        <w:rPr>
          <w:rFonts w:ascii="굴림" w:eastAsia="굴림" w:hAnsi="굴림" w:cs="굴림"/>
          <w:kern w:val="0"/>
          <w:sz w:val="24"/>
          <w:szCs w:val="24"/>
        </w:rPr>
        <w:t>인 포로 사산조의 공주와 결혼했다는 전설이다. 이 "전적으로 꾸며낸 인물"</w:t>
      </w:r>
      <w:r w:rsidRPr="00D048A3">
        <w:rPr>
          <w:rFonts w:ascii="굴림" w:eastAsia="굴림" w:hAnsi="굴림" w:cs="굴림"/>
          <w:kern w:val="0"/>
          <w:sz w:val="24"/>
          <w:szCs w:val="24"/>
          <w:vertAlign w:val="superscript"/>
        </w:rPr>
        <w:t>[18]</w:t>
      </w:r>
      <w:r w:rsidRPr="00D048A3">
        <w:rPr>
          <w:rFonts w:ascii="굴림" w:eastAsia="굴림" w:hAnsi="굴림" w:cs="굴림"/>
          <w:kern w:val="0"/>
          <w:sz w:val="24"/>
          <w:szCs w:val="24"/>
        </w:rPr>
        <w:t xml:space="preserve">이 역사적 </w:t>
      </w:r>
      <w:hyperlink r:id="rId231" w:tooltip="Shi'a" w:history="1">
        <w:r w:rsidRPr="00D048A3">
          <w:rPr>
            <w:rFonts w:ascii="굴림" w:eastAsia="굴림" w:hAnsi="굴림" w:cs="굴림"/>
            <w:color w:val="0000FF"/>
            <w:kern w:val="0"/>
            <w:sz w:val="24"/>
            <w:szCs w:val="24"/>
            <w:u w:val="single"/>
          </w:rPr>
          <w:t>시아파(Shi'a)</w:t>
        </w:r>
      </w:hyperlink>
      <w:r w:rsidRPr="00D048A3">
        <w:rPr>
          <w:rFonts w:ascii="굴림" w:eastAsia="굴림" w:hAnsi="굴림" w:cs="굴림"/>
          <w:kern w:val="0"/>
          <w:sz w:val="24"/>
          <w:szCs w:val="24"/>
        </w:rPr>
        <w:t xml:space="preserve"> </w:t>
      </w:r>
      <w:hyperlink r:id="rId232" w:tooltip="Imamah (Shi'a doctrine)" w:history="1">
        <w:r w:rsidRPr="00D048A3">
          <w:rPr>
            <w:rFonts w:ascii="굴림" w:eastAsia="굴림" w:hAnsi="굴림" w:cs="굴림"/>
            <w:color w:val="0000FF"/>
            <w:kern w:val="0"/>
            <w:sz w:val="24"/>
            <w:szCs w:val="24"/>
            <w:u w:val="single"/>
          </w:rPr>
          <w:t>이맘(imam)</w:t>
        </w:r>
      </w:hyperlink>
      <w:r w:rsidRPr="00D048A3">
        <w:rPr>
          <w:rFonts w:ascii="굴림" w:eastAsia="굴림" w:hAnsi="굴림" w:cs="굴림"/>
          <w:kern w:val="0"/>
          <w:sz w:val="24"/>
          <w:szCs w:val="24"/>
        </w:rPr>
        <w:t xml:space="preserve"> 4대 후사인을 아들로 베었다고 말하는데, 그는 </w:t>
      </w:r>
      <w:hyperlink r:id="rId233" w:tooltip="Caliphate" w:history="1">
        <w:r w:rsidRPr="00D048A3">
          <w:rPr>
            <w:rFonts w:ascii="굴림" w:eastAsia="굴림" w:hAnsi="굴림" w:cs="굴림"/>
            <w:color w:val="0000FF"/>
            <w:kern w:val="0"/>
            <w:sz w:val="24"/>
            <w:szCs w:val="24"/>
            <w:u w:val="single"/>
          </w:rPr>
          <w:t>칼리프직(caliphate)</w:t>
        </w:r>
      </w:hyperlink>
      <w:r w:rsidRPr="00D048A3">
        <w:rPr>
          <w:rFonts w:ascii="굴림" w:eastAsia="굴림" w:hAnsi="굴림" w:cs="굴림"/>
          <w:kern w:val="0"/>
          <w:sz w:val="24"/>
          <w:szCs w:val="24"/>
        </w:rPr>
        <w:t xml:space="preserve">이 정당하게 그와 그의 후손들에게 속하여야 한다는 것과 </w:t>
      </w:r>
      <w:hyperlink r:id="rId234" w:tooltip="Umayyad" w:history="1">
        <w:r w:rsidRPr="00D048A3">
          <w:rPr>
            <w:rFonts w:ascii="굴림" w:eastAsia="굴림" w:hAnsi="굴림" w:cs="굴림"/>
            <w:color w:val="0000FF"/>
            <w:kern w:val="0"/>
            <w:sz w:val="24"/>
            <w:szCs w:val="24"/>
            <w:u w:val="single"/>
          </w:rPr>
          <w:t>우마이야조(Umayyads)</w:t>
        </w:r>
      </w:hyperlink>
      <w:r w:rsidRPr="00D048A3">
        <w:rPr>
          <w:rFonts w:ascii="굴림" w:eastAsia="굴림" w:hAnsi="굴림" w:cs="굴림"/>
          <w:kern w:val="0"/>
          <w:sz w:val="24"/>
          <w:szCs w:val="24"/>
        </w:rPr>
        <w:t>가 그릇되게 그들에게서 그것을 탈취해 갔다는 것을 주장했다. 사산조 가문의 후손 주장은 우마이야조의 아랍민족주의에 상쇄하여 이란 민족과 조로아스터교의 과거와의 관계를 무장해제하였다. 이리하여 학자인 마리 보이스(Mary Boyce)에 따르면, "과거에 대한 애국심과 충성심을 옹호하는 쪽은 조로아스터교도들 만인 것은 더 이상 아니었다."</w:t>
      </w:r>
      <w:r w:rsidRPr="00D048A3">
        <w:rPr>
          <w:rFonts w:ascii="굴림" w:eastAsia="굴림" w:hAnsi="굴림" w:cs="굴림"/>
          <w:kern w:val="0"/>
          <w:sz w:val="24"/>
          <w:szCs w:val="24"/>
          <w:vertAlign w:val="superscript"/>
        </w:rPr>
        <w:t>[18]</w:t>
      </w:r>
      <w:r w:rsidRPr="00D048A3">
        <w:rPr>
          <w:rFonts w:ascii="굴림" w:eastAsia="굴림" w:hAnsi="굴림" w:cs="굴림"/>
          <w:kern w:val="0"/>
          <w:sz w:val="24"/>
          <w:szCs w:val="24"/>
        </w:rPr>
        <w:t xml:space="preserve"> 무슬림이 되는 것은 </w:t>
      </w:r>
      <w:hyperlink r:id="rId235" w:tooltip="Aniran" w:history="1">
        <w:r w:rsidRPr="00D048A3">
          <w:rPr>
            <w:rFonts w:ascii="굴림" w:eastAsia="굴림" w:hAnsi="굴림" w:cs="굴림"/>
            <w:color w:val="0000FF"/>
            <w:kern w:val="0"/>
            <w:sz w:val="24"/>
            <w:szCs w:val="24"/>
            <w:u w:val="single"/>
          </w:rPr>
          <w:t>비이란인(Un-Iranian)</w:t>
        </w:r>
      </w:hyperlink>
      <w:r w:rsidRPr="00D048A3">
        <w:rPr>
          <w:rFonts w:ascii="굴림" w:eastAsia="굴림" w:hAnsi="굴림" w:cs="굴림"/>
          <w:kern w:val="0"/>
          <w:sz w:val="24"/>
          <w:szCs w:val="24"/>
        </w:rPr>
        <w:t>이 되는 것과 동등하였다는 "고발장"은 오직 조로아스터 텍스트들상의 한 관용구로 남았다.</w:t>
      </w:r>
      <w:r w:rsidRPr="00D048A3">
        <w:rPr>
          <w:rFonts w:ascii="굴림" w:eastAsia="굴림" w:hAnsi="굴림" w:cs="굴림"/>
          <w:kern w:val="0"/>
          <w:sz w:val="24"/>
          <w:szCs w:val="24"/>
          <w:vertAlign w:val="superscript"/>
        </w:rPr>
        <w:t>[18]</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이란계(특히 페르시아인)의 지지로 </w:t>
      </w:r>
      <w:hyperlink r:id="rId236" w:tooltip="Abbasids" w:history="1">
        <w:r w:rsidRPr="00D048A3">
          <w:rPr>
            <w:rFonts w:ascii="굴림" w:eastAsia="굴림" w:hAnsi="굴림" w:cs="굴림"/>
            <w:color w:val="0000FF"/>
            <w:kern w:val="0"/>
            <w:sz w:val="24"/>
            <w:szCs w:val="24"/>
            <w:u w:val="single"/>
          </w:rPr>
          <w:t>아바스조(Abbasids)</w:t>
        </w:r>
      </w:hyperlink>
      <w:r w:rsidRPr="00D048A3">
        <w:rPr>
          <w:rFonts w:ascii="굴림" w:eastAsia="굴림" w:hAnsi="굴림" w:cs="굴림"/>
          <w:kern w:val="0"/>
          <w:sz w:val="24"/>
          <w:szCs w:val="24"/>
        </w:rPr>
        <w:t xml:space="preserve">는 750년 우마이야조(Umayyads )를 타도했고,이어지는 칼리프제 정부—명목상으로 1258가지 존재—에서는 받아들인 무슬림 이란인들이 새 정부에서 이란과 </w:t>
      </w:r>
      <w:hyperlink r:id="rId237" w:tooltip="Baghdad" w:history="1">
        <w:r w:rsidRPr="00D048A3">
          <w:rPr>
            <w:rFonts w:ascii="굴림" w:eastAsia="굴림" w:hAnsi="굴림" w:cs="굴림"/>
            <w:color w:val="0000FF"/>
            <w:kern w:val="0"/>
            <w:sz w:val="24"/>
            <w:szCs w:val="24"/>
            <w:u w:val="single"/>
          </w:rPr>
          <w:t>바그다드(Baghdad)</w:t>
        </w:r>
      </w:hyperlink>
      <w:r w:rsidRPr="00D048A3">
        <w:rPr>
          <w:rFonts w:ascii="굴림" w:eastAsia="굴림" w:hAnsi="굴림" w:cs="굴림"/>
          <w:kern w:val="0"/>
          <w:sz w:val="24"/>
          <w:szCs w:val="24"/>
        </w:rPr>
        <w:t xml:space="preserve">의 수도 양쪽에서 선호되었다. 아랍인과 이란인간의 적대감을 완화시켰지만 무슬림과 비무슬림간의 차이를 뚜렷이 했다. 아바스족는 열성으로 </w:t>
      </w:r>
      <w:hyperlink r:id="rId238" w:tooltip="Heretics" w:history="1">
        <w:r w:rsidRPr="00D048A3">
          <w:rPr>
            <w:rFonts w:ascii="굴림" w:eastAsia="굴림" w:hAnsi="굴림" w:cs="굴림"/>
            <w:color w:val="0000FF"/>
            <w:kern w:val="0"/>
            <w:sz w:val="24"/>
            <w:szCs w:val="24"/>
            <w:u w:val="single"/>
          </w:rPr>
          <w:t>이단들(heretics)</w:t>
        </w:r>
      </w:hyperlink>
      <w:r w:rsidRPr="00D048A3">
        <w:rPr>
          <w:rFonts w:ascii="굴림" w:eastAsia="굴림" w:hAnsi="굴림" w:cs="굴림"/>
          <w:kern w:val="0"/>
          <w:sz w:val="24"/>
          <w:szCs w:val="24"/>
        </w:rPr>
        <w:t xml:space="preserve">을 박해했고, 이가 주로 무슬림 </w:t>
      </w:r>
      <w:hyperlink r:id="rId239" w:tooltip="Sectarians" w:history="1">
        <w:r w:rsidRPr="00D048A3">
          <w:rPr>
            <w:rFonts w:ascii="굴림" w:eastAsia="굴림" w:hAnsi="굴림" w:cs="굴림"/>
            <w:color w:val="0000FF"/>
            <w:kern w:val="0"/>
            <w:sz w:val="24"/>
            <w:szCs w:val="24"/>
            <w:u w:val="single"/>
          </w:rPr>
          <w:t>종파주의자(sectarians)</w:t>
        </w:r>
      </w:hyperlink>
      <w:r w:rsidRPr="00D048A3">
        <w:rPr>
          <w:rFonts w:ascii="굴림" w:eastAsia="굴림" w:hAnsi="굴림" w:cs="굴림"/>
          <w:kern w:val="0"/>
          <w:sz w:val="24"/>
          <w:szCs w:val="24"/>
        </w:rPr>
        <w:t>를 겨냥한 것이지만 또한 비무슬림들에 대한 더 가혹한 기후를 창출했다.</w:t>
      </w:r>
      <w:r w:rsidRPr="00D048A3">
        <w:rPr>
          <w:rFonts w:ascii="굴림" w:eastAsia="굴림" w:hAnsi="굴림" w:cs="굴림"/>
          <w:kern w:val="0"/>
          <w:sz w:val="24"/>
          <w:szCs w:val="24"/>
          <w:vertAlign w:val="superscript"/>
        </w:rPr>
        <w:t>[19]</w:t>
      </w:r>
      <w:r w:rsidRPr="00D048A3">
        <w:rPr>
          <w:rFonts w:ascii="굴림" w:eastAsia="굴림" w:hAnsi="굴림" w:cs="굴림"/>
          <w:kern w:val="0"/>
          <w:sz w:val="24"/>
          <w:szCs w:val="24"/>
        </w:rPr>
        <w:t xml:space="preserve"> 아바스조가 치명적인 조로아스터교의 적은 아닐지라도, 그들이 이란 곳곳에 퍼뜨린 이슬람의 류는 차례로 더욱 "조로아스터교화"되면서 이란인들이 이슬람을 껴안기가 더 쉽게 했다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9세기는 조로아스터교가 대규모상으로 창조적인 작품에 관여한 의미를 가진 마지막이며, 9세기는 8세기 9세기에서 10세기 중에 짓거나 다시 씌여진 거대한 수의 조로아스터 텍스트(사본이나 덜한 수정본은 제하는데 그런 것들은 때대로 그후로도 계속되었다)들을 정의하게 되었다 . 이 모든 작품이 그 시기 </w:t>
      </w:r>
      <w:hyperlink r:id="rId240" w:tooltip="Middle Persian" w:history="1">
        <w:r w:rsidRPr="00D048A3">
          <w:rPr>
            <w:rFonts w:ascii="굴림" w:eastAsia="굴림" w:hAnsi="굴림" w:cs="굴림"/>
            <w:color w:val="0000FF"/>
            <w:kern w:val="0"/>
            <w:sz w:val="24"/>
            <w:szCs w:val="24"/>
            <w:u w:val="single"/>
          </w:rPr>
          <w:t>중세 페르시아어(Middle Persian)</w:t>
        </w:r>
      </w:hyperlink>
      <w:r w:rsidRPr="00D048A3">
        <w:rPr>
          <w:rFonts w:ascii="굴림" w:eastAsia="굴림" w:hAnsi="굴림" w:cs="굴림"/>
          <w:kern w:val="0"/>
          <w:sz w:val="24"/>
          <w:szCs w:val="24"/>
        </w:rPr>
        <w:t xml:space="preserve"> 방언(아랍어 단어가 없음)으로 쓰여졌고 어려운 </w:t>
      </w:r>
      <w:hyperlink r:id="rId241" w:tooltip="Pahlavi script" w:history="1">
        <w:r w:rsidRPr="00D048A3">
          <w:rPr>
            <w:rFonts w:ascii="굴림" w:eastAsia="굴림" w:hAnsi="굴림" w:cs="굴림"/>
            <w:color w:val="0000FF"/>
            <w:kern w:val="0"/>
            <w:sz w:val="24"/>
            <w:szCs w:val="24"/>
            <w:u w:val="single"/>
          </w:rPr>
          <w:t>팔바비어 스크립트(Pahlavi script)</w:t>
        </w:r>
      </w:hyperlink>
      <w:r w:rsidRPr="00D048A3">
        <w:rPr>
          <w:rFonts w:ascii="굴림" w:eastAsia="굴림" w:hAnsi="굴림" w:cs="굴림"/>
          <w:kern w:val="0"/>
          <w:sz w:val="24"/>
          <w:szCs w:val="24"/>
        </w:rPr>
        <w:t xml:space="preserve">(그런 까닭에 "팔라비어(Pahlavi)"란 용어의 변종언어와 조로아스터교 책들에 대한 장르에 대한 이름으로서의 적용)로 쓰여졌다. 크게 읽히면, 이 책들은 여전히 </w:t>
      </w:r>
      <w:hyperlink r:id="rId242" w:tooltip="Laity" w:history="1">
        <w:r w:rsidRPr="00D048A3">
          <w:rPr>
            <w:rFonts w:ascii="굴림" w:eastAsia="굴림" w:hAnsi="굴림" w:cs="굴림"/>
            <w:color w:val="0000FF"/>
            <w:kern w:val="0"/>
            <w:sz w:val="24"/>
            <w:szCs w:val="24"/>
            <w:u w:val="single"/>
          </w:rPr>
          <w:t>평신도(laity)</w:t>
        </w:r>
      </w:hyperlink>
      <w:r w:rsidRPr="00D048A3">
        <w:rPr>
          <w:rFonts w:ascii="굴림" w:eastAsia="굴림" w:hAnsi="굴림" w:cs="굴림"/>
          <w:kern w:val="0"/>
          <w:sz w:val="24"/>
          <w:szCs w:val="24"/>
        </w:rPr>
        <w:t>에게 이해가 쉽웠다. 이들 텍스트들의 많은 것이 이 시기 시련에 대한 반응이며 ㅡ 모든 것이 신앙적 믿음으로 정진하라는 강론을 포함했다. "</w:t>
      </w:r>
      <w:hyperlink r:id="rId243" w:tooltip="Denkard" w:history="1">
        <w:r w:rsidRPr="00D048A3">
          <w:rPr>
            <w:rFonts w:ascii="굴림" w:eastAsia="굴림" w:hAnsi="굴림" w:cs="굴림"/>
            <w:color w:val="0000FF"/>
            <w:kern w:val="0"/>
            <w:sz w:val="24"/>
            <w:szCs w:val="24"/>
            <w:u w:val="single"/>
          </w:rPr>
          <w:t>덴카르드(Denkard)</w:t>
        </w:r>
      </w:hyperlink>
      <w:r w:rsidRPr="00D048A3">
        <w:rPr>
          <w:rFonts w:ascii="굴림" w:eastAsia="굴림" w:hAnsi="굴림" w:cs="굴림"/>
          <w:kern w:val="0"/>
          <w:sz w:val="24"/>
          <w:szCs w:val="24"/>
        </w:rPr>
        <w:t>"와 같은 몇몇은 이 종교에 대한 교의적인 방어였으며 반면 다른 몇몇은 신학적 관점의 설명(</w:t>
      </w:r>
      <w:hyperlink r:id="rId244" w:tooltip="Bundahishn" w:history="1">
        <w:r w:rsidRPr="00D048A3">
          <w:rPr>
            <w:rFonts w:ascii="굴림" w:eastAsia="굴림" w:hAnsi="굴림" w:cs="굴림"/>
            <w:color w:val="0000FF"/>
            <w:kern w:val="0"/>
            <w:sz w:val="24"/>
            <w:szCs w:val="24"/>
            <w:u w:val="single"/>
          </w:rPr>
          <w:t>분다이신Bundahishn</w:t>
        </w:r>
      </w:hyperlink>
      <w:r w:rsidRPr="00D048A3">
        <w:rPr>
          <w:rFonts w:ascii="굴림" w:eastAsia="굴림" w:hAnsi="굴림" w:cs="굴림"/>
          <w:kern w:val="0"/>
          <w:sz w:val="24"/>
          <w:szCs w:val="24"/>
        </w:rPr>
        <w:t xml:space="preserve"> 작품 같은 것들)이나 그에 대한 관습적 관점(예, 의식에 대한 설명)이다. 대략 60의 이런 작품들이 존속하고 있다고 알려지는데 그 중 언떤 것들은 오직 다른 작품속에 언급됨으로써만 알려진다.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두개의 제안 법률이 특히 이슬람 우세적 사회로의 이행을 고무했다.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첫 칙령은 아르사케스(Arsacid)와 사산(Sassanid) 왕조에서 채택된 것으로(하지만 조로아스터교도의 이익을 위해서였음), 무슬림만 자신의 무슬림 노예들이나 </w:t>
      </w:r>
      <w:hyperlink r:id="rId245" w:tooltip="Indentured servant" w:history="1">
        <w:r w:rsidRPr="00D048A3">
          <w:rPr>
            <w:rFonts w:ascii="굴림" w:eastAsia="굴림" w:hAnsi="굴림" w:cs="굴림"/>
            <w:color w:val="0000FF"/>
            <w:kern w:val="0"/>
            <w:sz w:val="24"/>
            <w:szCs w:val="24"/>
            <w:u w:val="single"/>
          </w:rPr>
          <w:t>고용살이indentured servants)</w:t>
        </w:r>
      </w:hyperlink>
      <w:r w:rsidRPr="00D048A3">
        <w:rPr>
          <w:rFonts w:ascii="굴림" w:eastAsia="굴림" w:hAnsi="굴림" w:cs="굴림"/>
          <w:kern w:val="0"/>
          <w:sz w:val="24"/>
          <w:szCs w:val="24"/>
        </w:rPr>
        <w:t xml:space="preserve">를 소유할 수 있었다. 이렇게, 조로아스터교도에 의해 소유된 속박된 개인은 자동적으로 이슬람으로 개종하여 자유인이 될 수 있었다. 다른 한 칙령은 조로아스터 가정의 한 남성 구성원이 이슬람으로 개종하면 그는 자동적으로 그 재산 전부를 상속했다는 것이다.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아바스조 통치하에, 무실림 이란인들(그 때까지는 다수였다)은 점증적으로 조로아스터교도들을 조롱하는 방법을 찾았고 그들을 괴롭히는 것이 인기있는 스포츠였다. 예를들어 9세기에 깊이 공경되었던 </w:t>
      </w:r>
      <w:hyperlink r:id="rId246" w:tooltip="Greater Khorasan" w:history="1">
        <w:r w:rsidRPr="00D048A3">
          <w:rPr>
            <w:rFonts w:ascii="굴림" w:eastAsia="굴림" w:hAnsi="굴림" w:cs="굴림"/>
            <w:color w:val="0000FF"/>
            <w:kern w:val="0"/>
            <w:sz w:val="24"/>
            <w:szCs w:val="24"/>
            <w:u w:val="single"/>
          </w:rPr>
          <w:t>호라산(Khorasan)</w:t>
        </w:r>
      </w:hyperlink>
      <w:r w:rsidRPr="00D048A3">
        <w:rPr>
          <w:rFonts w:ascii="굴림" w:eastAsia="굴림" w:hAnsi="굴림" w:cs="굴림"/>
          <w:kern w:val="0"/>
          <w:sz w:val="24"/>
          <w:szCs w:val="24"/>
        </w:rPr>
        <w:t xml:space="preserve">의 </w:t>
      </w:r>
      <w:hyperlink r:id="rId247" w:tooltip="Cypress tree" w:history="1">
        <w:r w:rsidRPr="00D048A3">
          <w:rPr>
            <w:rFonts w:ascii="굴림" w:eastAsia="굴림" w:hAnsi="굴림" w:cs="굴림"/>
            <w:color w:val="0000FF"/>
            <w:kern w:val="0"/>
            <w:sz w:val="24"/>
            <w:szCs w:val="24"/>
            <w:u w:val="single"/>
          </w:rPr>
          <w:t>사이프러스 나무(cypress tree)</w:t>
        </w:r>
      </w:hyperlink>
      <w:r w:rsidRPr="00D048A3">
        <w:rPr>
          <w:rFonts w:ascii="굴림" w:eastAsia="굴림" w:hAnsi="굴림" w:cs="굴림"/>
          <w:kern w:val="0"/>
          <w:sz w:val="24"/>
          <w:szCs w:val="24"/>
        </w:rPr>
        <w:t xml:space="preserve">(파르티아시대 전설로는 조로아스터 자신이 심었던 것이라 함)가 2,000 마일(3,200 km) 떨어진 바그다드 궁전 건설을 위해 베어졌다. 10세기에 "침묵의 탑(Tower of Silence)"이 많은 어려움과 지출로 완성된 어느 날, 무슬림 관리는 그에 타는 것과 벽에서부터 </w:t>
      </w:r>
      <w:hyperlink r:id="rId248" w:tooltip="Adhan" w:history="1">
        <w:r w:rsidRPr="00D048A3">
          <w:rPr>
            <w:rFonts w:ascii="굴림" w:eastAsia="굴림" w:hAnsi="굴림" w:cs="굴림"/>
            <w:i/>
            <w:iCs/>
            <w:color w:val="0000FF"/>
            <w:kern w:val="0"/>
            <w:sz w:val="24"/>
            <w:szCs w:val="24"/>
            <w:u w:val="single"/>
          </w:rPr>
          <w:t>아잔(adhan)</w:t>
        </w:r>
      </w:hyperlink>
      <w:r w:rsidRPr="00D048A3">
        <w:rPr>
          <w:rFonts w:ascii="굴림" w:eastAsia="굴림" w:hAnsi="굴림" w:cs="굴림"/>
          <w:kern w:val="0"/>
          <w:sz w:val="24"/>
          <w:szCs w:val="24"/>
        </w:rPr>
        <w:t xml:space="preserve"> (무슬림들이 기도문 복창)을 부르는 것을 획책했다. 이는 건물을 병합하려는 한 구실이었다.</w:t>
      </w:r>
      <w:r w:rsidRPr="00D048A3">
        <w:rPr>
          <w:rFonts w:ascii="굴림" w:eastAsia="굴림" w:hAnsi="굴림" w:cs="굴림"/>
          <w:kern w:val="0"/>
          <w:sz w:val="24"/>
          <w:szCs w:val="24"/>
          <w:vertAlign w:val="superscript"/>
        </w:rPr>
        <w:t>[20]</w:t>
      </w:r>
      <w:r w:rsidRPr="00D048A3">
        <w:rPr>
          <w:rFonts w:ascii="굴림" w:eastAsia="굴림" w:hAnsi="굴림" w:cs="굴림"/>
          <w:kern w:val="0"/>
          <w:sz w:val="24"/>
          <w:szCs w:val="24"/>
        </w:rPr>
        <w:t xml:space="preserve"> 또다른 조로아스터교를 괴롭히는 인기있는 수단은 개들을 학대하는 것인데 이 동물들이 조로아스터교에서 신성한데 따른 것이다. 이런 미끼는 수세기간 계속 내려온 거인데 모두가 탐닉한 것이라 고위 관리는 물론 일반적으로 비교육받은 인구들 역시 그랬다.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종교 변환을 위한 이런 경제사회적인 유인책에도 불구 조로아스터교는 몇몇 지역에서 강하게 남았는데 특히 바그다드에 있는 칼리프의 도읍에서 가장 멀리 있는 지역이다. </w:t>
      </w:r>
      <w:hyperlink r:id="rId249" w:tooltip="Bukhara" w:history="1">
        <w:r w:rsidRPr="00D048A3">
          <w:rPr>
            <w:rFonts w:ascii="굴림" w:eastAsia="굴림" w:hAnsi="굴림" w:cs="굴림"/>
            <w:color w:val="0000FF"/>
            <w:kern w:val="0"/>
            <w:sz w:val="24"/>
            <w:szCs w:val="24"/>
            <w:u w:val="single"/>
          </w:rPr>
          <w:t>부하라(Bukhara)</w:t>
        </w:r>
      </w:hyperlink>
      <w:r w:rsidRPr="00D048A3">
        <w:rPr>
          <w:rFonts w:ascii="굴림" w:eastAsia="굴림" w:hAnsi="굴림" w:cs="굴림"/>
          <w:kern w:val="0"/>
          <w:sz w:val="24"/>
          <w:szCs w:val="24"/>
        </w:rPr>
        <w:t xml:space="preserve"> (현재의 우즈베키스탄)에서, 이슬람에 대한 저항은 9세기 아랍 사령관 Qutaiba이 그의 속주를 네 번 변환시켰다. 처음 세번 시민들은 그들의 옛 종교로 재귀하였다. 마지막으로, 총독이 그들의 종교를 "모든 면으로 그들에게 곤란하게" 만들었고 지방의 배화 사원을 모스크(mosque)로 만들어 지방인구들이 출석자 당 두 </w:t>
      </w:r>
      <w:hyperlink r:id="rId250" w:tooltip="Dirhams" w:history="1">
        <w:r w:rsidRPr="00D048A3">
          <w:rPr>
            <w:rFonts w:ascii="굴림" w:eastAsia="굴림" w:hAnsi="굴림" w:cs="굴림"/>
            <w:color w:val="0000FF"/>
            <w:kern w:val="0"/>
            <w:sz w:val="24"/>
            <w:szCs w:val="24"/>
            <w:u w:val="single"/>
          </w:rPr>
          <w:t>디르함(dirhams)</w:t>
        </w:r>
      </w:hyperlink>
      <w:r w:rsidRPr="00D048A3">
        <w:rPr>
          <w:rFonts w:ascii="굴림" w:eastAsia="굴림" w:hAnsi="굴림" w:cs="굴림"/>
          <w:kern w:val="0"/>
          <w:sz w:val="24"/>
          <w:szCs w:val="24"/>
        </w:rPr>
        <w:t>을 지불하는 것으로 금요 예배에 출석하도록 장려했다.</w:t>
      </w:r>
      <w:r w:rsidRPr="00D048A3">
        <w:rPr>
          <w:rFonts w:ascii="굴림" w:eastAsia="굴림" w:hAnsi="굴림" w:cs="굴림"/>
          <w:kern w:val="0"/>
          <w:sz w:val="24"/>
          <w:szCs w:val="24"/>
          <w:vertAlign w:val="superscript"/>
        </w:rPr>
        <w:t>[17]</w:t>
      </w:r>
      <w:r w:rsidRPr="00D048A3">
        <w:rPr>
          <w:rFonts w:ascii="굴림" w:eastAsia="굴림" w:hAnsi="굴림" w:cs="굴림"/>
          <w:kern w:val="0"/>
          <w:sz w:val="24"/>
          <w:szCs w:val="24"/>
        </w:rPr>
        <w:t xml:space="preserve"> 아랍 총독들이 거주하는 도시들은 특히 이런 압력에 취약했으며, 이런 경우 조로아스터교도들은 따르던가 더 원만한 행정이 있는 지역으로 이주하는 외에 다른 선택의 여지가 없었다.</w:t>
      </w:r>
      <w:r w:rsidRPr="00D048A3">
        <w:rPr>
          <w:rFonts w:ascii="굴림" w:eastAsia="굴림" w:hAnsi="굴림" w:cs="굴림"/>
          <w:kern w:val="0"/>
          <w:sz w:val="24"/>
          <w:szCs w:val="24"/>
          <w:vertAlign w:val="superscript"/>
        </w:rPr>
        <w:t>[17]</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이런 이주들 중에 거대 염류사막(의 끝)의 도시에로의 것 특히 </w:t>
      </w:r>
      <w:hyperlink r:id="rId251" w:tooltip="Yazd" w:history="1">
        <w:r w:rsidRPr="00D048A3">
          <w:rPr>
            <w:rFonts w:ascii="굴림" w:eastAsia="굴림" w:hAnsi="굴림" w:cs="굴림"/>
            <w:color w:val="0000FF"/>
            <w:kern w:val="0"/>
            <w:sz w:val="24"/>
            <w:szCs w:val="24"/>
            <w:u w:val="single"/>
          </w:rPr>
          <w:t>야즈드(Yazd)</w:t>
        </w:r>
      </w:hyperlink>
      <w:r w:rsidRPr="00D048A3">
        <w:rPr>
          <w:rFonts w:ascii="굴림" w:eastAsia="굴림" w:hAnsi="굴림" w:cs="굴림"/>
          <w:kern w:val="0"/>
          <w:sz w:val="24"/>
          <w:szCs w:val="24"/>
        </w:rPr>
        <w:t xml:space="preserve">와 </w:t>
      </w:r>
      <w:hyperlink r:id="rId252" w:tooltip="Kerman" w:history="1">
        <w:r w:rsidRPr="00D048A3">
          <w:rPr>
            <w:rFonts w:ascii="굴림" w:eastAsia="굴림" w:hAnsi="굴림" w:cs="굴림"/>
            <w:color w:val="0000FF"/>
            <w:kern w:val="0"/>
            <w:sz w:val="24"/>
            <w:szCs w:val="24"/>
            <w:u w:val="single"/>
          </w:rPr>
          <w:t>케르만(Kerman)</w:t>
        </w:r>
      </w:hyperlink>
      <w:r w:rsidRPr="00D048A3">
        <w:rPr>
          <w:rFonts w:ascii="굴림" w:eastAsia="굴림" w:hAnsi="굴림" w:cs="굴림"/>
          <w:kern w:val="0"/>
          <w:sz w:val="24"/>
          <w:szCs w:val="24"/>
        </w:rPr>
        <w:t xml:space="preserve">으로의 것이 있는데 이란 조로아스터교의 중심으로 이때가지 남았다. 야즈드(Yazd)는 </w:t>
      </w:r>
      <w:hyperlink r:id="rId253" w:tooltip="Ilkhanate" w:history="1">
        <w:r w:rsidRPr="00D048A3">
          <w:rPr>
            <w:rFonts w:ascii="굴림" w:eastAsia="굴림" w:hAnsi="굴림" w:cs="굴림"/>
            <w:color w:val="0000FF"/>
            <w:kern w:val="0"/>
            <w:sz w:val="24"/>
            <w:szCs w:val="24"/>
            <w:u w:val="single"/>
          </w:rPr>
          <w:t>몽골 일한국(Mongol Il-Khanate)</w:t>
        </w:r>
      </w:hyperlink>
      <w:r w:rsidRPr="00D048A3">
        <w:rPr>
          <w:rFonts w:ascii="굴림" w:eastAsia="굴림" w:hAnsi="굴림" w:cs="굴림"/>
          <w:kern w:val="0"/>
          <w:sz w:val="24"/>
          <w:szCs w:val="24"/>
        </w:rPr>
        <w:t xml:space="preserve"> 체제에서이란의 고위 사제들의 자리가 되었는데 이 때 "[비무슬림들의] 생존에 대한 최상의 희망이 이목을 끌지 못했다."</w:t>
      </w:r>
      <w:r w:rsidRPr="00D048A3">
        <w:rPr>
          <w:rFonts w:ascii="굴림" w:eastAsia="굴림" w:hAnsi="굴림" w:cs="굴림"/>
          <w:kern w:val="0"/>
          <w:sz w:val="24"/>
          <w:szCs w:val="24"/>
          <w:vertAlign w:val="superscript"/>
        </w:rPr>
        <w:t>[21]</w:t>
      </w:r>
      <w:r w:rsidRPr="00D048A3">
        <w:rPr>
          <w:rFonts w:ascii="굴림" w:eastAsia="굴림" w:hAnsi="굴림" w:cs="굴림"/>
          <w:kern w:val="0"/>
          <w:sz w:val="24"/>
          <w:szCs w:val="24"/>
        </w:rPr>
        <w:t xml:space="preserve"> 오늘날 조로아스터교의 생족에 핵심적인 것은 북동이란 </w:t>
      </w:r>
      <w:hyperlink r:id="rId254" w:tooltip="Sanjan (Khorasan)" w:history="1">
        <w:r w:rsidRPr="00D048A3">
          <w:rPr>
            <w:rFonts w:ascii="굴림" w:eastAsia="굴림" w:hAnsi="굴림" w:cs="굴림"/>
            <w:color w:val="0000FF"/>
            <w:kern w:val="0"/>
            <w:sz w:val="24"/>
            <w:szCs w:val="24"/>
            <w:u w:val="single"/>
          </w:rPr>
          <w:t>"남서 호라산의 산잔(Sanjan in south-western Khorasan)"</w:t>
        </w:r>
      </w:hyperlink>
      <w:r w:rsidRPr="00D048A3">
        <w:rPr>
          <w:rFonts w:ascii="굴림" w:eastAsia="굴림" w:hAnsi="굴림" w:cs="굴림"/>
          <w:kern w:val="0"/>
          <w:sz w:val="24"/>
          <w:szCs w:val="24"/>
        </w:rPr>
        <w:t>의 소도시</w:t>
      </w:r>
      <w:r w:rsidRPr="00D048A3">
        <w:rPr>
          <w:rFonts w:ascii="굴림" w:eastAsia="굴림" w:hAnsi="굴림" w:cs="굴림"/>
          <w:kern w:val="0"/>
          <w:sz w:val="24"/>
          <w:szCs w:val="24"/>
          <w:vertAlign w:val="superscript"/>
        </w:rPr>
        <w:t>[22]</w:t>
      </w:r>
      <w:r w:rsidRPr="00D048A3">
        <w:rPr>
          <w:rFonts w:ascii="굴림" w:eastAsia="굴림" w:hAnsi="굴림" w:cs="굴림"/>
          <w:kern w:val="0"/>
          <w:sz w:val="24"/>
          <w:szCs w:val="24"/>
        </w:rPr>
        <w:t xml:space="preserve">로부터의 </w:t>
      </w:r>
      <w:hyperlink r:id="rId255" w:tooltip="Gujarat" w:history="1">
        <w:r w:rsidRPr="00D048A3">
          <w:rPr>
            <w:rFonts w:ascii="굴림" w:eastAsia="굴림" w:hAnsi="굴림" w:cs="굴림"/>
            <w:color w:val="0000FF"/>
            <w:kern w:val="0"/>
            <w:sz w:val="24"/>
            <w:szCs w:val="24"/>
            <w:u w:val="single"/>
          </w:rPr>
          <w:t>서부인도의 구자라트(Gujarat, in western India)</w:t>
        </w:r>
      </w:hyperlink>
      <w:r w:rsidRPr="00D048A3">
        <w:rPr>
          <w:rFonts w:ascii="굴림" w:eastAsia="굴림" w:hAnsi="굴림" w:cs="굴림"/>
          <w:kern w:val="0"/>
          <w:sz w:val="24"/>
          <w:szCs w:val="24"/>
        </w:rPr>
        <w:t xml:space="preserve">로의 이주다. 그 그룹의 후손이 오늘날 </w:t>
      </w:r>
      <w:hyperlink r:id="rId256" w:tooltip="Parsi" w:history="1">
        <w:r w:rsidRPr="00D048A3">
          <w:rPr>
            <w:rFonts w:ascii="굴림" w:eastAsia="굴림" w:hAnsi="굴림" w:cs="굴림"/>
            <w:i/>
            <w:iCs/>
            <w:color w:val="0000FF"/>
            <w:kern w:val="0"/>
            <w:sz w:val="24"/>
            <w:szCs w:val="24"/>
            <w:u w:val="single"/>
          </w:rPr>
          <w:t>파르시(Parsis)</w:t>
        </w:r>
      </w:hyperlink>
      <w:r w:rsidRPr="00D048A3">
        <w:rPr>
          <w:rFonts w:ascii="굴림" w:eastAsia="굴림" w:hAnsi="굴림" w:cs="굴림"/>
          <w:kern w:val="0"/>
          <w:sz w:val="24"/>
          <w:szCs w:val="24"/>
        </w:rPr>
        <w:t>—"</w:t>
      </w:r>
      <w:hyperlink r:id="rId257" w:tooltip="Gujarati people" w:history="1">
        <w:r w:rsidRPr="00D048A3">
          <w:rPr>
            <w:rFonts w:ascii="굴림" w:eastAsia="굴림" w:hAnsi="굴림" w:cs="굴림"/>
            <w:color w:val="0000FF"/>
            <w:kern w:val="0"/>
            <w:sz w:val="24"/>
            <w:szCs w:val="24"/>
            <w:u w:val="single"/>
          </w:rPr>
          <w:t>구자라트인(Gujaratis)</w:t>
        </w:r>
      </w:hyperlink>
      <w:r w:rsidRPr="00D048A3">
        <w:rPr>
          <w:rFonts w:ascii="굴림" w:eastAsia="굴림" w:hAnsi="굴림" w:cs="굴림"/>
          <w:kern w:val="0"/>
          <w:sz w:val="24"/>
          <w:szCs w:val="24"/>
        </w:rPr>
        <w:t>으로 오랜 전승으로 부터 이란에서 온 자들로 불림"</w:t>
      </w:r>
      <w:r w:rsidRPr="00D048A3">
        <w:rPr>
          <w:rFonts w:ascii="굴림" w:eastAsia="굴림" w:hAnsi="굴림" w:cs="굴림"/>
          <w:kern w:val="0"/>
          <w:sz w:val="24"/>
          <w:szCs w:val="24"/>
          <w:vertAlign w:val="superscript"/>
        </w:rPr>
        <w:t>[22]</w:t>
      </w:r>
      <w:r w:rsidRPr="00D048A3">
        <w:rPr>
          <w:rFonts w:ascii="굴림" w:eastAsia="굴림" w:hAnsi="굴림" w:cs="굴림"/>
          <w:kern w:val="0"/>
          <w:sz w:val="24"/>
          <w:szCs w:val="24"/>
        </w:rPr>
        <w:t>—로 알려져 조로아스터의 두 그룹 중 큰 쪽을 오늘날 대표한다.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또한 북동 이란의 </w:t>
      </w:r>
      <w:hyperlink r:id="rId258" w:tooltip="Greater Khorasan" w:history="1">
        <w:r w:rsidRPr="00D048A3">
          <w:rPr>
            <w:rFonts w:ascii="굴림" w:eastAsia="굴림" w:hAnsi="굴림" w:cs="굴림"/>
            <w:color w:val="0000FF"/>
            <w:kern w:val="0"/>
            <w:sz w:val="24"/>
            <w:szCs w:val="24"/>
            <w:u w:val="single"/>
          </w:rPr>
          <w:t>호라산(Khorasan)</w:t>
        </w:r>
      </w:hyperlink>
      <w:r w:rsidRPr="00D048A3">
        <w:rPr>
          <w:rFonts w:ascii="굴림" w:eastAsia="굴림" w:hAnsi="굴림" w:cs="굴림"/>
          <w:kern w:val="0"/>
          <w:sz w:val="24"/>
          <w:szCs w:val="24"/>
        </w:rPr>
        <w:t xml:space="preserve">에서 10세기 한 이란 귀족이 </w:t>
      </w:r>
      <w:r w:rsidRPr="00D048A3">
        <w:rPr>
          <w:rFonts w:ascii="굴림" w:eastAsia="굴림" w:hAnsi="굴림" w:cs="굴림"/>
          <w:i/>
          <w:iCs/>
          <w:kern w:val="0"/>
          <w:sz w:val="24"/>
          <w:szCs w:val="24"/>
        </w:rPr>
        <w:t>Book of the Lord</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Khwaday Namag</w:t>
      </w:r>
      <w:r w:rsidRPr="00D048A3">
        <w:rPr>
          <w:rFonts w:ascii="굴림" w:eastAsia="굴림" w:hAnsi="굴림" w:cs="굴림"/>
          <w:kern w:val="0"/>
          <w:sz w:val="24"/>
          <w:szCs w:val="24"/>
        </w:rPr>
        <w:t xml:space="preserve">)란 제명의 사산조 시대 중세 페르시아 작품을 팔라비어(Pahlavi) 문에서 아랍문으로 전사하도록 네 조로아스터교 사제들을 모아들였다. 이 전사는 중세 페르시아어 산문(아랍어 버젼은 </w:t>
      </w:r>
      <w:hyperlink r:id="rId259" w:tooltip="Abdullah Ibn al-Muqaffa" w:history="1">
        <w:r w:rsidRPr="00D048A3">
          <w:rPr>
            <w:rFonts w:ascii="굴림" w:eastAsia="굴림" w:hAnsi="굴림" w:cs="굴림"/>
            <w:color w:val="0000FF"/>
            <w:kern w:val="0"/>
            <w:sz w:val="24"/>
            <w:szCs w:val="24"/>
            <w:u w:val="single"/>
          </w:rPr>
          <w:t>al-Muqaffa</w:t>
        </w:r>
      </w:hyperlink>
      <w:r w:rsidRPr="00D048A3">
        <w:rPr>
          <w:rFonts w:ascii="굴림" w:eastAsia="굴림" w:hAnsi="굴림" w:cs="굴림"/>
          <w:kern w:val="0"/>
          <w:sz w:val="24"/>
          <w:szCs w:val="24"/>
        </w:rPr>
        <w:t xml:space="preserve">의 것이 또한 존재)에도 남았는데 957년 완성되어 결과적으로 </w:t>
      </w:r>
      <w:hyperlink r:id="rId260" w:tooltip="Firdausi" w:history="1">
        <w:r w:rsidRPr="00D048A3">
          <w:rPr>
            <w:rFonts w:ascii="굴림" w:eastAsia="굴림" w:hAnsi="굴림" w:cs="굴림"/>
            <w:color w:val="0000FF"/>
            <w:kern w:val="0"/>
            <w:sz w:val="24"/>
            <w:szCs w:val="24"/>
            <w:u w:val="single"/>
          </w:rPr>
          <w:t>피르다우스(Firdausi)</w:t>
        </w:r>
      </w:hyperlink>
      <w:r w:rsidRPr="00D048A3">
        <w:rPr>
          <w:rFonts w:ascii="굴림" w:eastAsia="굴림" w:hAnsi="굴림" w:cs="굴림"/>
          <w:kern w:val="0"/>
          <w:sz w:val="24"/>
          <w:szCs w:val="24"/>
        </w:rPr>
        <w:t xml:space="preserve">의 </w:t>
      </w:r>
      <w:hyperlink r:id="rId261" w:tooltip="Shahnameh" w:history="1">
        <w:r w:rsidRPr="00D048A3">
          <w:rPr>
            <w:rFonts w:ascii="굴림" w:eastAsia="굴림" w:hAnsi="굴림" w:cs="굴림"/>
            <w:i/>
            <w:iCs/>
            <w:color w:val="0000FF"/>
            <w:kern w:val="0"/>
            <w:sz w:val="24"/>
            <w:szCs w:val="24"/>
            <w:u w:val="single"/>
          </w:rPr>
          <w:t>"왕들의 책(Book of Kings: 샤나메)"</w:t>
        </w:r>
      </w:hyperlink>
      <w:r w:rsidRPr="00D048A3">
        <w:rPr>
          <w:rFonts w:ascii="굴림" w:eastAsia="굴림" w:hAnsi="굴림" w:cs="굴림"/>
          <w:kern w:val="0"/>
          <w:sz w:val="24"/>
          <w:szCs w:val="24"/>
        </w:rPr>
        <w:t>의 기초가 되었다. 이는 조로아스터교도 무슬림 양자들 사이에서 광대한 인기를 갖게 되었고 아르사케스조를 쓰러뜨린 사산조의 정당성을 퍼뜨리는데 봉사하였다(i.e., 사산조는 헬레니즘적 아르사케스조가 조로아스터교가 썩어바지도록 허용한 이후 그 "정통" 형태에 대한 신앙을 회복했다는 것).</w:t>
      </w: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t>조로아스터교와 이슬람의 투쟁은 10세기와 11세기에 쇠퇴하였는데 그때까지 대부분의 나라</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which?</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이슬람이었던 데 따른 것이다. 지역적 이란계 왕조들 "모든 왕성한 무슬림"</w:t>
      </w:r>
      <w:r w:rsidRPr="00D048A3">
        <w:rPr>
          <w:rFonts w:ascii="굴림" w:eastAsia="굴림" w:hAnsi="굴림" w:cs="굴림"/>
          <w:kern w:val="0"/>
          <w:sz w:val="24"/>
          <w:szCs w:val="24"/>
          <w:vertAlign w:val="superscript"/>
        </w:rPr>
        <w:t>[22]</w:t>
      </w:r>
      <w:r w:rsidRPr="00D048A3">
        <w:rPr>
          <w:rFonts w:ascii="굴림" w:eastAsia="굴림" w:hAnsi="굴림" w:cs="굴림"/>
          <w:kern w:val="0"/>
          <w:sz w:val="24"/>
          <w:szCs w:val="24"/>
        </w:rPr>
        <w:t xml:space="preserve">이 칼리프들(Caliphs)의 대개 독립적인 </w:t>
      </w:r>
      <w:hyperlink r:id="rId262" w:tooltip="Vassals" w:history="1">
        <w:r w:rsidRPr="00D048A3">
          <w:rPr>
            <w:rFonts w:ascii="굴림" w:eastAsia="굴림" w:hAnsi="굴림" w:cs="굴림"/>
            <w:color w:val="0000FF"/>
            <w:kern w:val="0"/>
            <w:sz w:val="24"/>
            <w:szCs w:val="24"/>
            <w:u w:val="single"/>
          </w:rPr>
          <w:t>속국(vassals)</w:t>
        </w:r>
      </w:hyperlink>
      <w:r w:rsidRPr="00D048A3">
        <w:rPr>
          <w:rFonts w:ascii="굴림" w:eastAsia="굴림" w:hAnsi="굴림" w:cs="굴림"/>
          <w:kern w:val="0"/>
          <w:sz w:val="24"/>
          <w:szCs w:val="24"/>
        </w:rPr>
        <w:t xml:space="preserve">으로 나타났다. 16세기에 이란계 조로아스터교도들과 그들의 인도의 동교인 사이의 치른 편지들에는 야즈드(Yazd )의 사제들이 "[인류사의] 어떤 시기에도 </w:t>
      </w:r>
      <w:hyperlink r:id="rId263" w:tooltip="Hellenistic period" w:history="1">
        <w:r w:rsidRPr="00D048A3">
          <w:rPr>
            <w:rFonts w:ascii="굴림" w:eastAsia="굴림" w:hAnsi="굴림" w:cs="굴림"/>
            <w:color w:val="0000FF"/>
            <w:kern w:val="0"/>
            <w:sz w:val="24"/>
            <w:szCs w:val="24"/>
            <w:u w:val="single"/>
          </w:rPr>
          <w:t>알렉산더기(Alexander)</w:t>
        </w:r>
      </w:hyperlink>
      <w:r w:rsidRPr="00D048A3">
        <w:rPr>
          <w:rFonts w:ascii="굴림" w:eastAsia="굴림" w:hAnsi="굴림" w:cs="굴림"/>
          <w:kern w:val="0"/>
          <w:sz w:val="24"/>
          <w:szCs w:val="24"/>
        </w:rPr>
        <w:t xml:space="preserve"> 도 물론하고 '이 </w:t>
      </w:r>
      <w:hyperlink r:id="rId264" w:tooltip="Aeshma" w:history="1">
        <w:r w:rsidRPr="00D048A3">
          <w:rPr>
            <w:rFonts w:ascii="굴림" w:eastAsia="굴림" w:hAnsi="굴림" w:cs="굴림"/>
            <w:color w:val="0000FF"/>
            <w:kern w:val="0"/>
            <w:sz w:val="24"/>
            <w:szCs w:val="24"/>
            <w:u w:val="single"/>
          </w:rPr>
          <w:t>분노이 악마(demon of Wrath: 아에슈마)</w:t>
        </w:r>
      </w:hyperlink>
      <w:r w:rsidRPr="00D048A3">
        <w:rPr>
          <w:rFonts w:ascii="굴림" w:eastAsia="굴림" w:hAnsi="굴림" w:cs="굴림"/>
          <w:kern w:val="0"/>
          <w:sz w:val="24"/>
          <w:szCs w:val="24"/>
        </w:rPr>
        <w:t>의 밀레니엄(millennium)'보다 더 믿는자들에게 통한스럽고 힘겨운 때는 없었다"라고 한탄했다.</w:t>
      </w:r>
      <w:r w:rsidRPr="00D048A3">
        <w:rPr>
          <w:rFonts w:ascii="굴림" w:eastAsia="굴림" w:hAnsi="굴림" w:cs="굴림"/>
          <w:kern w:val="0"/>
          <w:sz w:val="24"/>
          <w:szCs w:val="24"/>
          <w:vertAlign w:val="superscript"/>
        </w:rPr>
        <w:t>[24]</w:t>
      </w:r>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2377440" cy="1153160"/>
            <wp:effectExtent l="19050" t="0" r="3810" b="0"/>
            <wp:docPr id="8" name="그림 8" descr="http://upload.wikimedia.org/wikipedia/commons/thumb/5/56/Map_of_the_Achaemenid_Empire.jpg/250px-Map_of_the_Achaemenid_Empire.jpg">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pload.wikimedia.org/wikipedia/commons/thumb/5/56/Map_of_the_Achaemenid_Empire.jpg/250px-Map_of_the_Achaemenid_Empire.jpg">
                      <a:hlinkClick r:id="rId265"/>
                    </pic:cNvPr>
                    <pic:cNvPicPr>
                      <a:picLocks noChangeAspect="1" noChangeArrowheads="1"/>
                    </pic:cNvPicPr>
                  </pic:nvPicPr>
                  <pic:blipFill>
                    <a:blip r:embed="rId266"/>
                    <a:srcRect/>
                    <a:stretch>
                      <a:fillRect/>
                    </a:stretch>
                  </pic:blipFill>
                  <pic:spPr bwMode="auto">
                    <a:xfrm>
                      <a:off x="0" y="0"/>
                      <a:ext cx="2377440" cy="115316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kern w:val="0"/>
          <w:sz w:val="24"/>
          <w:szCs w:val="24"/>
        </w:rPr>
        <w:t xml:space="preserve">The Zoroastrian </w:t>
      </w:r>
      <w:hyperlink r:id="rId267" w:tooltip="Achaemenid Empire" w:history="1">
        <w:r w:rsidRPr="00D048A3">
          <w:rPr>
            <w:rFonts w:ascii="굴림" w:eastAsia="굴림" w:hAnsi="굴림" w:cs="굴림"/>
            <w:color w:val="0000FF"/>
            <w:kern w:val="0"/>
            <w:sz w:val="24"/>
            <w:szCs w:val="24"/>
            <w:u w:val="single"/>
          </w:rPr>
          <w:t>Achaemenid Empire</w:t>
        </w:r>
      </w:hyperlink>
      <w:r w:rsidRPr="00D048A3">
        <w:rPr>
          <w:rFonts w:ascii="굴림" w:eastAsia="굴림" w:hAnsi="굴림" w:cs="굴림"/>
          <w:kern w:val="0"/>
          <w:sz w:val="24"/>
          <w:szCs w:val="24"/>
        </w:rPr>
        <w:t xml:space="preserve"> at its greatest extent was the largest ancient empire in recorded history at 8.0 million km</w:t>
      </w:r>
      <w:r w:rsidRPr="00D048A3">
        <w:rPr>
          <w:rFonts w:ascii="굴림" w:eastAsia="굴림" w:hAnsi="굴림" w:cs="굴림"/>
          <w:kern w:val="0"/>
          <w:sz w:val="24"/>
          <w:szCs w:val="24"/>
          <w:vertAlign w:val="superscript"/>
        </w:rPr>
        <w:t>2</w:t>
      </w:r>
      <w:r w:rsidRPr="00D048A3">
        <w:rPr>
          <w:rFonts w:ascii="굴림" w:eastAsia="굴림" w:hAnsi="굴림" w:cs="굴림"/>
          <w:kern w:val="0"/>
          <w:sz w:val="24"/>
          <w:szCs w:val="24"/>
        </w:rPr>
        <w:t xml:space="preserve"> (480 BCE).</w:t>
      </w:r>
      <w:r w:rsidRPr="00D048A3">
        <w:rPr>
          <w:rFonts w:ascii="굴림" w:eastAsia="굴림" w:hAnsi="굴림" w:cs="굴림"/>
          <w:kern w:val="0"/>
          <w:sz w:val="24"/>
          <w:szCs w:val="24"/>
          <w:vertAlign w:val="superscript"/>
        </w:rPr>
        <w:t>[23]</w:t>
      </w:r>
    </w:p>
    <w:p w:rsidR="00D048A3" w:rsidRPr="00D048A3" w:rsidRDefault="00D048A3" w:rsidP="00D048A3">
      <w:pPr>
        <w:widowControl/>
        <w:wordWrap/>
        <w:autoSpaceDE/>
        <w:autoSpaceDN/>
        <w:spacing w:after="240"/>
        <w:jc w:val="left"/>
        <w:rPr>
          <w:rFonts w:ascii="굴림" w:eastAsia="굴림" w:hAnsi="굴림" w:cs="굴림"/>
          <w:kern w:val="0"/>
          <w:sz w:val="24"/>
          <w:szCs w:val="24"/>
        </w:rPr>
      </w:pPr>
    </w:p>
    <w:p w:rsidR="00D048A3" w:rsidRPr="00D048A3" w:rsidRDefault="00D048A3" w:rsidP="00D048A3">
      <w:pPr>
        <w:widowControl/>
        <w:wordWrap/>
        <w:autoSpaceDE/>
        <w:autoSpaceDN/>
        <w:jc w:val="center"/>
        <w:rPr>
          <w:rFonts w:ascii="굴림" w:eastAsia="굴림" w:hAnsi="굴림" w:cs="굴림"/>
          <w:b/>
          <w:bCs/>
          <w:kern w:val="0"/>
          <w:sz w:val="31"/>
          <w:szCs w:val="31"/>
        </w:rPr>
      </w:pPr>
      <w:r w:rsidRPr="00D048A3">
        <w:rPr>
          <w:rFonts w:ascii="굴림" w:eastAsia="굴림" w:hAnsi="굴림" w:cs="굴림"/>
          <w:b/>
          <w:bCs/>
          <w:kern w:val="0"/>
          <w:sz w:val="40"/>
        </w:rPr>
        <w:t>4. 다른 종교와 문화와의 관계</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대부분 학자들은</w:t>
      </w:r>
      <w:r w:rsidRPr="00D048A3">
        <w:rPr>
          <w:rFonts w:ascii="굴림" w:eastAsia="굴림" w:hAnsi="굴림" w:cs="굴림"/>
          <w:kern w:val="0"/>
          <w:sz w:val="24"/>
          <w:szCs w:val="24"/>
          <w:vertAlign w:val="superscript"/>
        </w:rPr>
        <w:t>[26]</w:t>
      </w:r>
      <w:r w:rsidRPr="00D048A3">
        <w:rPr>
          <w:rFonts w:ascii="굴림" w:eastAsia="굴림" w:hAnsi="굴림" w:cs="굴림"/>
          <w:kern w:val="0"/>
          <w:sz w:val="24"/>
          <w:szCs w:val="24"/>
        </w:rPr>
        <w:t xml:space="preserve"> </w:t>
      </w:r>
      <w:hyperlink r:id="rId268" w:tooltip="Zoroastrian eschatology" w:history="1">
        <w:r w:rsidRPr="00D048A3">
          <w:rPr>
            <w:rFonts w:ascii="굴림" w:eastAsia="굴림" w:hAnsi="굴림" w:cs="굴림"/>
            <w:color w:val="0000FF"/>
            <w:kern w:val="0"/>
            <w:sz w:val="24"/>
            <w:szCs w:val="24"/>
            <w:u w:val="single"/>
          </w:rPr>
          <w:t>조로아스터교 종말신학(Zoroastrian eschatology)</w:t>
        </w:r>
      </w:hyperlink>
      <w:r w:rsidRPr="00D048A3">
        <w:rPr>
          <w:rFonts w:ascii="굴림" w:eastAsia="굴림" w:hAnsi="굴림" w:cs="굴림"/>
          <w:kern w:val="0"/>
          <w:sz w:val="24"/>
          <w:szCs w:val="24"/>
        </w:rPr>
        <w:t xml:space="preserve">과 </w:t>
      </w:r>
      <w:hyperlink r:id="rId269" w:tooltip="Demonology" w:history="1">
        <w:r w:rsidRPr="00D048A3">
          <w:rPr>
            <w:rFonts w:ascii="굴림" w:eastAsia="굴림" w:hAnsi="굴림" w:cs="굴림"/>
            <w:color w:val="0000FF"/>
            <w:kern w:val="0"/>
            <w:sz w:val="24"/>
            <w:szCs w:val="24"/>
            <w:u w:val="single"/>
          </w:rPr>
          <w:t>악마학(demonology)</w:t>
        </w:r>
      </w:hyperlink>
      <w:r w:rsidRPr="00D048A3">
        <w:rPr>
          <w:rFonts w:ascii="굴림" w:eastAsia="굴림" w:hAnsi="굴림" w:cs="굴림"/>
          <w:kern w:val="0"/>
          <w:sz w:val="24"/>
          <w:szCs w:val="24"/>
        </w:rPr>
        <w:t xml:space="preserve">의 키(key) 개념이 </w:t>
      </w:r>
      <w:hyperlink r:id="rId270" w:tooltip="Abrahamic religion" w:history="1">
        <w:r w:rsidRPr="00D048A3">
          <w:rPr>
            <w:rFonts w:ascii="굴림" w:eastAsia="굴림" w:hAnsi="굴림" w:cs="굴림"/>
            <w:color w:val="0000FF"/>
            <w:kern w:val="0"/>
            <w:sz w:val="24"/>
            <w:szCs w:val="24"/>
            <w:u w:val="single"/>
          </w:rPr>
          <w:t>아브라함 종교들(Abrahamic religions)</w:t>
        </w:r>
      </w:hyperlink>
      <w:r w:rsidRPr="00D048A3">
        <w:rPr>
          <w:rFonts w:ascii="굴림" w:eastAsia="굴림" w:hAnsi="굴림" w:cs="굴림"/>
          <w:kern w:val="0"/>
          <w:sz w:val="24"/>
          <w:szCs w:val="24"/>
        </w:rPr>
        <w:t>에 영향을 준 것으로 믿는다.</w:t>
      </w:r>
      <w:r w:rsidRPr="00D048A3">
        <w:rPr>
          <w:rFonts w:ascii="굴림" w:eastAsia="굴림" w:hAnsi="굴림" w:cs="굴림"/>
          <w:kern w:val="0"/>
          <w:sz w:val="24"/>
          <w:szCs w:val="24"/>
          <w:vertAlign w:val="superscript"/>
        </w:rPr>
        <w:t>[27][28]</w:t>
      </w:r>
      <w:r w:rsidRPr="00D048A3">
        <w:rPr>
          <w:rFonts w:ascii="굴림" w:eastAsia="굴림" w:hAnsi="굴림" w:cs="굴림"/>
          <w:kern w:val="0"/>
          <w:sz w:val="24"/>
          <w:szCs w:val="24"/>
        </w:rPr>
        <w:t xml:space="preserve"> 반면, 조로아스터겨 자체는 다른 믿음체계에서 아이디어를 물려받고 다른 "관습적" 종교들처럼 얼마간의 </w:t>
      </w:r>
      <w:hyperlink r:id="rId271" w:tooltip="Syncretism" w:history="1">
        <w:r w:rsidRPr="00D048A3">
          <w:rPr>
            <w:rFonts w:ascii="굴림" w:eastAsia="굴림" w:hAnsi="굴림" w:cs="굴림"/>
            <w:color w:val="0000FF"/>
            <w:kern w:val="0"/>
            <w:sz w:val="24"/>
            <w:szCs w:val="24"/>
            <w:u w:val="single"/>
          </w:rPr>
          <w:t>혼합주의(syncretism)</w:t>
        </w:r>
      </w:hyperlink>
      <w:r w:rsidRPr="00D048A3">
        <w:rPr>
          <w:rFonts w:ascii="굴림" w:eastAsia="굴림" w:hAnsi="굴림" w:cs="굴림"/>
          <w:kern w:val="0"/>
          <w:sz w:val="24"/>
          <w:szCs w:val="24"/>
        </w:rPr>
        <w:t>를 받아들였다.</w:t>
      </w:r>
      <w:r w:rsidRPr="00D048A3">
        <w:rPr>
          <w:rFonts w:ascii="굴림" w:eastAsia="굴림" w:hAnsi="굴림" w:cs="굴림"/>
          <w:kern w:val="0"/>
          <w:sz w:val="24"/>
          <w:szCs w:val="24"/>
          <w:vertAlign w:val="superscript"/>
        </w:rPr>
        <w:t>[29]</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조로아스터교의 많은 특징들이 선사기 인도이란계 시대의 문화와 믿음까지 거스를 수 있는데 즉 그 때는 </w:t>
      </w:r>
      <w:hyperlink r:id="rId272" w:tooltip="Indo-Aryans" w:history="1">
        <w:r w:rsidRPr="00D048A3">
          <w:rPr>
            <w:rFonts w:ascii="굴림" w:eastAsia="굴림" w:hAnsi="굴림" w:cs="굴림"/>
            <w:color w:val="0000FF"/>
            <w:kern w:val="0"/>
            <w:sz w:val="24"/>
            <w:szCs w:val="24"/>
            <w:u w:val="single"/>
          </w:rPr>
          <w:t>인도인(Indians)</w:t>
        </w:r>
      </w:hyperlink>
      <w:r w:rsidRPr="00D048A3">
        <w:rPr>
          <w:rFonts w:ascii="굴림" w:eastAsia="굴림" w:hAnsi="굴림" w:cs="굴림"/>
          <w:kern w:val="0"/>
          <w:sz w:val="24"/>
          <w:szCs w:val="24"/>
        </w:rPr>
        <w:t xml:space="preserve">과 </w:t>
      </w:r>
      <w:hyperlink r:id="rId273" w:tooltip="Iranian peoples" w:history="1">
        <w:r w:rsidRPr="00D048A3">
          <w:rPr>
            <w:rFonts w:ascii="굴림" w:eastAsia="굴림" w:hAnsi="굴림" w:cs="굴림"/>
            <w:color w:val="0000FF"/>
            <w:kern w:val="0"/>
            <w:sz w:val="24"/>
            <w:szCs w:val="24"/>
            <w:u w:val="single"/>
          </w:rPr>
          <w:t>I이란인(Iranians)</w:t>
        </w:r>
      </w:hyperlink>
      <w:r w:rsidRPr="00D048A3">
        <w:rPr>
          <w:rFonts w:ascii="굴림" w:eastAsia="굴림" w:hAnsi="굴림" w:cs="굴림"/>
          <w:kern w:val="0"/>
          <w:sz w:val="24"/>
          <w:szCs w:val="24"/>
        </w:rPr>
        <w:t xml:space="preserve">이 고유 민족이 되는 것을 이끈 이동 전이었다. 조로아스터교는 따라서 </w:t>
      </w:r>
      <w:hyperlink r:id="rId274" w:tooltip="Historical Vedic religion" w:history="1">
        <w:r w:rsidRPr="00D048A3">
          <w:rPr>
            <w:rFonts w:ascii="굴림" w:eastAsia="굴림" w:hAnsi="굴림" w:cs="굴림"/>
            <w:color w:val="0000FF"/>
            <w:kern w:val="0"/>
            <w:sz w:val="24"/>
            <w:szCs w:val="24"/>
            <w:u w:val="single"/>
          </w:rPr>
          <w:t>역사적 베다 종교(historical Vedic religion)</w:t>
        </w:r>
      </w:hyperlink>
      <w:r w:rsidRPr="00D048A3">
        <w:rPr>
          <w:rFonts w:ascii="굴림" w:eastAsia="굴림" w:hAnsi="굴림" w:cs="굴림"/>
          <w:kern w:val="0"/>
          <w:sz w:val="24"/>
          <w:szCs w:val="24"/>
        </w:rPr>
        <w:t xml:space="preserve">의 요소들을 공유하는데 이 또한 그 시대의 기원을 가진다. 한 예가 조로아스터 단어 </w:t>
      </w:r>
      <w:r w:rsidRPr="00D048A3">
        <w:rPr>
          <w:rFonts w:ascii="굴림" w:eastAsia="굴림" w:hAnsi="굴림" w:cs="굴림"/>
          <w:i/>
          <w:iCs/>
          <w:kern w:val="0"/>
          <w:sz w:val="24"/>
          <w:szCs w:val="24"/>
        </w:rPr>
        <w:t>아후라(Ahura)</w:t>
      </w:r>
      <w:r w:rsidRPr="00D048A3">
        <w:rPr>
          <w:rFonts w:ascii="굴림" w:eastAsia="굴림" w:hAnsi="굴림" w:cs="굴림"/>
          <w:kern w:val="0"/>
          <w:sz w:val="24"/>
          <w:szCs w:val="24"/>
        </w:rPr>
        <w:t xml:space="preserve"> (Ahura Mazda)와 베다 단어 </w:t>
      </w:r>
      <w:r w:rsidRPr="00D048A3">
        <w:rPr>
          <w:rFonts w:ascii="굴림" w:eastAsia="굴림" w:hAnsi="굴림" w:cs="굴림"/>
          <w:i/>
          <w:iCs/>
          <w:kern w:val="0"/>
          <w:sz w:val="24"/>
          <w:szCs w:val="24"/>
        </w:rPr>
        <w:t>아수라(Asura)</w:t>
      </w:r>
      <w:r w:rsidRPr="00D048A3">
        <w:rPr>
          <w:rFonts w:ascii="굴림" w:eastAsia="굴림" w:hAnsi="굴림" w:cs="굴림"/>
          <w:kern w:val="0"/>
          <w:sz w:val="24"/>
          <w:szCs w:val="24"/>
        </w:rPr>
        <w:t xml:space="preserve"> (악마를 의미)의 관계이다. 이들은 그런 까닭에 생각되기를</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by whom?</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공통의 </w:t>
      </w:r>
      <w:hyperlink r:id="rId275" w:tooltip="Proto-Indo-Iranian religion" w:history="1">
        <w:r w:rsidRPr="00D048A3">
          <w:rPr>
            <w:rFonts w:ascii="굴림" w:eastAsia="굴림" w:hAnsi="굴림" w:cs="굴림"/>
            <w:color w:val="0000FF"/>
            <w:kern w:val="0"/>
            <w:sz w:val="24"/>
            <w:szCs w:val="24"/>
            <w:u w:val="single"/>
          </w:rPr>
          <w:t>원인도이란 종교(Proto-Indo-Iranian religion)</w:t>
        </w:r>
      </w:hyperlink>
      <w:r w:rsidRPr="00D048A3">
        <w:rPr>
          <w:rFonts w:ascii="굴림" w:eastAsia="굴림" w:hAnsi="굴림" w:cs="굴림"/>
          <w:kern w:val="0"/>
          <w:sz w:val="24"/>
          <w:szCs w:val="24"/>
        </w:rPr>
        <w:t xml:space="preserve">로 부터 내려온다 한다. 하지만, 조로아스터교는 또한 훗날의 이란적 </w:t>
      </w:r>
      <w:hyperlink r:id="rId276" w:tooltip="Heroic Age (literary theory)" w:history="1">
        <w:r w:rsidRPr="00D048A3">
          <w:rPr>
            <w:rFonts w:ascii="굴림" w:eastAsia="굴림" w:hAnsi="굴림" w:cs="굴림"/>
            <w:color w:val="0000FF"/>
            <w:kern w:val="0"/>
            <w:sz w:val="24"/>
            <w:szCs w:val="24"/>
            <w:u w:val="single"/>
          </w:rPr>
          <w:t>영웅시대(Heroic Age)</w:t>
        </w:r>
      </w:hyperlink>
      <w:r w:rsidRPr="00D048A3">
        <w:rPr>
          <w:rFonts w:ascii="굴림" w:eastAsia="굴림" w:hAnsi="굴림" w:cs="굴림"/>
          <w:kern w:val="0"/>
          <w:sz w:val="24"/>
          <w:szCs w:val="24"/>
        </w:rPr>
        <w:t xml:space="preserve"> (1500 BCE 이래)에 강하게 영향받았는데 인도 종교가 속하는 영향은 아니다. 게다가, 각각의 사람들이 상호작용하게 된 다른 문화그룹들이 다른데, 예를 들어 6–4 세기 BCE의 서부 이란은 </w:t>
      </w:r>
      <w:hyperlink r:id="rId277" w:tooltip="Fertile Crescent" w:history="1">
        <w:r w:rsidRPr="00D048A3">
          <w:rPr>
            <w:rFonts w:ascii="굴림" w:eastAsia="굴림" w:hAnsi="굴림" w:cs="굴림"/>
            <w:color w:val="0000FF"/>
            <w:kern w:val="0"/>
            <w:sz w:val="24"/>
            <w:szCs w:val="24"/>
            <w:u w:val="single"/>
          </w:rPr>
          <w:t>비옥한 초승달(Fertile Crescent)</w:t>
        </w:r>
      </w:hyperlink>
      <w:r w:rsidRPr="00D048A3">
        <w:rPr>
          <w:rFonts w:ascii="굴림" w:eastAsia="굴림" w:hAnsi="굴림" w:cs="굴림"/>
          <w:kern w:val="0"/>
          <w:sz w:val="24"/>
          <w:szCs w:val="24"/>
        </w:rPr>
        <w:t xml:space="preserve"> 문화와 그렇게 서로의 아이디어를 흡수했다. 이런 문화간 영향은 조로아스터 "경전"에도 불구 본질적으로 (인도-)이란 문화의 산물로 가장 오래고 큰 corpus 선이슬람(pre-Islamic) 이란족이 이데올로기를 대변하는데 그 문화의 한 반영으로 간주</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by whom?</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된다. 그리고서, 가장 오랜 인도-이란 문화의 인도 가지의 텍스트를 대표하는 </w:t>
      </w:r>
      <w:hyperlink r:id="rId278" w:tooltip="Vedas" w:history="1">
        <w:r w:rsidRPr="00D048A3">
          <w:rPr>
            <w:rFonts w:ascii="굴림" w:eastAsia="굴림" w:hAnsi="굴림" w:cs="굴림"/>
            <w:color w:val="0000FF"/>
            <w:kern w:val="0"/>
            <w:sz w:val="24"/>
            <w:szCs w:val="24"/>
            <w:u w:val="single"/>
          </w:rPr>
          <w:t>베다(Vedas)</w:t>
        </w:r>
      </w:hyperlink>
      <w:r w:rsidRPr="00D048A3">
        <w:rPr>
          <w:rFonts w:ascii="굴림" w:eastAsia="굴림" w:hAnsi="굴림" w:cs="굴림"/>
          <w:kern w:val="0"/>
          <w:sz w:val="24"/>
          <w:szCs w:val="24"/>
        </w:rPr>
        <w:t xml:space="preserve">와 함께, </w:t>
      </w:r>
      <w:hyperlink r:id="rId279" w:tooltip="Proto-Indo-Iranian religion" w:history="1">
        <w:r w:rsidRPr="00D048A3">
          <w:rPr>
            <w:rFonts w:ascii="굴림" w:eastAsia="굴림" w:hAnsi="굴림" w:cs="굴림"/>
            <w:color w:val="0000FF"/>
            <w:kern w:val="0"/>
            <w:sz w:val="24"/>
            <w:szCs w:val="24"/>
            <w:u w:val="single"/>
          </w:rPr>
          <w:t>원 인도-이란 믿음(prototypical Indo-Iranian beliefs)</w:t>
        </w:r>
      </w:hyperlink>
      <w:r w:rsidRPr="00D048A3">
        <w:rPr>
          <w:rFonts w:ascii="굴림" w:eastAsia="굴림" w:hAnsi="굴림" w:cs="굴림"/>
          <w:kern w:val="0"/>
          <w:sz w:val="24"/>
          <w:szCs w:val="24"/>
        </w:rPr>
        <w:t xml:space="preserve">의 몇몇 측면을 재구성하는 것이 가능하다. 이런 소스들 중의 두가지 그룹들은 도한 가장 오랜 </w:t>
      </w:r>
      <w:hyperlink r:id="rId280" w:tooltip="Indo-European languages" w:history="1">
        <w:r w:rsidRPr="00D048A3">
          <w:rPr>
            <w:rFonts w:ascii="굴림" w:eastAsia="굴림" w:hAnsi="굴림" w:cs="굴림"/>
            <w:color w:val="0000FF"/>
            <w:kern w:val="0"/>
            <w:sz w:val="24"/>
            <w:szCs w:val="24"/>
            <w:u w:val="single"/>
          </w:rPr>
          <w:t>인구어(lndo-European languages)</w:t>
        </w:r>
      </w:hyperlink>
      <w:r w:rsidRPr="00D048A3">
        <w:rPr>
          <w:rFonts w:ascii="굴림" w:eastAsia="굴림" w:hAnsi="굴림" w:cs="굴림"/>
          <w:kern w:val="0"/>
          <w:sz w:val="24"/>
          <w:szCs w:val="24"/>
        </w:rPr>
        <w:t xml:space="preserve">의 비단편적 증거를 대표하며, 이에 대한 분석 또한 더 초기의 </w:t>
      </w:r>
      <w:hyperlink r:id="rId281" w:tooltip="Proto-Indo-European religion" w:history="1">
        <w:r w:rsidRPr="00D048A3">
          <w:rPr>
            <w:rFonts w:ascii="굴림" w:eastAsia="굴림" w:hAnsi="굴림" w:cs="굴림"/>
            <w:color w:val="0000FF"/>
            <w:kern w:val="0"/>
            <w:sz w:val="24"/>
            <w:szCs w:val="24"/>
            <w:u w:val="single"/>
          </w:rPr>
          <w:t>원인구종교(Proto-Indo-European religion)</w:t>
        </w:r>
      </w:hyperlink>
      <w:r w:rsidRPr="00D048A3">
        <w:rPr>
          <w:rFonts w:ascii="굴림" w:eastAsia="굴림" w:hAnsi="굴림" w:cs="굴림"/>
          <w:kern w:val="0"/>
          <w:sz w:val="24"/>
          <w:szCs w:val="24"/>
        </w:rPr>
        <w:t xml:space="preserve">를 특징지을 시도의 동기를 주어 차례로 </w:t>
      </w:r>
      <w:hyperlink r:id="rId282" w:tooltip="Carl Gustav Jung" w:history="1">
        <w:r w:rsidRPr="00D048A3">
          <w:rPr>
            <w:rFonts w:ascii="굴림" w:eastAsia="굴림" w:hAnsi="굴림" w:cs="굴림"/>
            <w:color w:val="0000FF"/>
            <w:kern w:val="0"/>
            <w:sz w:val="24"/>
            <w:szCs w:val="24"/>
            <w:u w:val="single"/>
          </w:rPr>
          <w:t>카를 구스타프 융(Carl Gustav Jung)</w:t>
        </w:r>
      </w:hyperlink>
      <w:r w:rsidRPr="00D048A3">
        <w:rPr>
          <w:rFonts w:ascii="굴림" w:eastAsia="굴림" w:hAnsi="굴림" w:cs="굴림"/>
          <w:kern w:val="0"/>
          <w:sz w:val="24"/>
          <w:szCs w:val="24"/>
        </w:rPr>
        <w:t xml:space="preserve">이나 </w:t>
      </w:r>
      <w:hyperlink r:id="rId283" w:tooltip="James George Frazer" w:history="1">
        <w:r w:rsidRPr="00D048A3">
          <w:rPr>
            <w:rFonts w:ascii="굴림" w:eastAsia="굴림" w:hAnsi="굴림" w:cs="굴림"/>
            <w:color w:val="0000FF"/>
            <w:kern w:val="0"/>
            <w:sz w:val="24"/>
            <w:szCs w:val="24"/>
            <w:u w:val="single"/>
          </w:rPr>
          <w:t>제임스 조지 프레이저(James George Frazer)</w:t>
        </w:r>
      </w:hyperlink>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같은 다양한 통합된 가정에 영향을 주었다. 비록 이런 통합된 개념들이 19세기 후기나 20세기 초의 </w:t>
      </w:r>
      <w:hyperlink r:id="rId284" w:tooltip="Modernism" w:history="1">
        <w:r w:rsidRPr="00D048A3">
          <w:rPr>
            <w:rFonts w:ascii="굴림" w:eastAsia="굴림" w:hAnsi="굴림" w:cs="굴림"/>
            <w:color w:val="0000FF"/>
            <w:kern w:val="0"/>
            <w:sz w:val="24"/>
            <w:szCs w:val="24"/>
            <w:u w:val="single"/>
          </w:rPr>
          <w:t>모더니스트들(modernists)</w:t>
        </w:r>
      </w:hyperlink>
      <w:r w:rsidRPr="00D048A3">
        <w:rPr>
          <w:rFonts w:ascii="굴림" w:eastAsia="굴림" w:hAnsi="굴림" w:cs="굴림"/>
          <w:kern w:val="0"/>
          <w:sz w:val="24"/>
          <w:szCs w:val="24"/>
        </w:rPr>
        <w:t>에게 깊이 영향을 주었으나, 더 최근의 학제간 동료들의 검토 조사하에 잘 되어 온 것은 아니다. 선이슬람(pre-Islamic) 이란의 연구는 자체로 1950년대 이래 방향상의 근본적 변화를 겪었으며 그 분야는 오늘날 짐작이 내키지 않고 있다.</w:t>
      </w:r>
      <w:r w:rsidRPr="00D048A3">
        <w:rPr>
          <w:rFonts w:ascii="굴림" w:eastAsia="굴림" w:hAnsi="굴림" w:cs="굴림"/>
          <w:kern w:val="0"/>
          <w:sz w:val="24"/>
          <w:szCs w:val="24"/>
        </w:rPr>
        <w:br/>
        <w:t xml:space="preserve">조로아스터고(Zoroastrianism)는 종종 </w:t>
      </w:r>
      <w:hyperlink r:id="rId285" w:tooltip="Manichaeism" w:history="1">
        <w:r w:rsidRPr="00D048A3">
          <w:rPr>
            <w:rFonts w:ascii="굴림" w:eastAsia="굴림" w:hAnsi="굴림" w:cs="굴림"/>
            <w:color w:val="0000FF"/>
            <w:kern w:val="0"/>
            <w:sz w:val="24"/>
            <w:szCs w:val="24"/>
            <w:u w:val="single"/>
          </w:rPr>
          <w:t>마니교(Manichaeism)</w:t>
        </w:r>
      </w:hyperlink>
      <w:r w:rsidRPr="00D048A3">
        <w:rPr>
          <w:rFonts w:ascii="굴림" w:eastAsia="굴림" w:hAnsi="굴림" w:cs="굴림"/>
          <w:kern w:val="0"/>
          <w:sz w:val="24"/>
          <w:szCs w:val="24"/>
        </w:rPr>
        <w:t xml:space="preserve">에도 비교되는데 후자는 명목상으로 인도 종교지만 </w:t>
      </w:r>
      <w:hyperlink r:id="rId286" w:tooltip="Middle-East" w:history="1">
        <w:r w:rsidRPr="00D048A3">
          <w:rPr>
            <w:rFonts w:ascii="굴림" w:eastAsia="굴림" w:hAnsi="굴림" w:cs="굴림"/>
            <w:color w:val="0000FF"/>
            <w:kern w:val="0"/>
            <w:sz w:val="24"/>
            <w:szCs w:val="24"/>
            <w:u w:val="single"/>
          </w:rPr>
          <w:t>중세 동방(Middle-Eastern)</w:t>
        </w:r>
      </w:hyperlink>
      <w:r w:rsidRPr="00D048A3">
        <w:rPr>
          <w:rFonts w:ascii="굴림" w:eastAsia="굴림" w:hAnsi="굴림" w:cs="굴림"/>
          <w:kern w:val="0"/>
          <w:sz w:val="24"/>
          <w:szCs w:val="24"/>
        </w:rPr>
        <w:t xml:space="preserve"> </w:t>
      </w:r>
      <w:hyperlink r:id="rId287" w:tooltip="Gnosticism" w:history="1">
        <w:r w:rsidRPr="00D048A3">
          <w:rPr>
            <w:rFonts w:ascii="굴림" w:eastAsia="굴림" w:hAnsi="굴림" w:cs="굴림"/>
            <w:color w:val="0000FF"/>
            <w:kern w:val="0"/>
            <w:sz w:val="24"/>
            <w:szCs w:val="24"/>
            <w:u w:val="single"/>
          </w:rPr>
          <w:t>G영지주의(Gnosticism)</w:t>
        </w:r>
      </w:hyperlink>
      <w:r w:rsidRPr="00D048A3">
        <w:rPr>
          <w:rFonts w:ascii="굴림" w:eastAsia="굴림" w:hAnsi="굴림" w:cs="굴림"/>
          <w:kern w:val="0"/>
          <w:sz w:val="24"/>
          <w:szCs w:val="24"/>
        </w:rPr>
        <w:t xml:space="preserve">에 기원을 갖는다. 표면적으로는, 이런 비교가 적합할 수 있는데 양자 모두 단호한 이원론이며 마니교는 명목상으로 </w:t>
      </w:r>
      <w:hyperlink r:id="rId288" w:tooltip="Yazata" w:history="1">
        <w:r w:rsidRPr="00D048A3">
          <w:rPr>
            <w:rFonts w:ascii="굴림" w:eastAsia="굴림" w:hAnsi="굴림" w:cs="굴림"/>
            <w:color w:val="0000FF"/>
            <w:kern w:val="0"/>
            <w:sz w:val="24"/>
            <w:szCs w:val="24"/>
            <w:u w:val="single"/>
          </w:rPr>
          <w:t>야자타(Yazatas)</w:t>
        </w:r>
      </w:hyperlink>
      <w:r w:rsidRPr="00D048A3">
        <w:rPr>
          <w:rFonts w:ascii="굴림" w:eastAsia="굴림" w:hAnsi="굴림" w:cs="굴림"/>
          <w:kern w:val="0"/>
          <w:sz w:val="24"/>
          <w:szCs w:val="24"/>
        </w:rPr>
        <w:t xml:space="preserve">의 많은 것을 그 자신의 제신전(pantheon)에 채택하였던데 따른 것이다. Gherardo Gnoli는 </w:t>
      </w:r>
      <w:r w:rsidRPr="00D048A3">
        <w:rPr>
          <w:rFonts w:ascii="굴림" w:eastAsia="굴림" w:hAnsi="굴림" w:cs="굴림"/>
          <w:i/>
          <w:iCs/>
          <w:kern w:val="0"/>
          <w:sz w:val="24"/>
          <w:szCs w:val="24"/>
        </w:rPr>
        <w:t>종교백과(The Encyclopaedia of Religion)</w:t>
      </w:r>
      <w:r w:rsidRPr="00D048A3">
        <w:rPr>
          <w:rFonts w:ascii="굴림" w:eastAsia="굴림" w:hAnsi="굴림" w:cs="굴림"/>
          <w:kern w:val="0"/>
          <w:sz w:val="24"/>
          <w:szCs w:val="24"/>
        </w:rPr>
        <w:t>에서 "우리는 마니교(Manichaeism)가 이란 종교 전통에 뿌리박았으며 마즈다교(Mazdaism) 혹은 조로아스터교(Zoroastrianism)와의 관계는 다소간 기독교(Christianity)와 유대교(Judaism)의 관계과 같다고 단언할 수 있다"고 말했다.</w:t>
      </w:r>
      <w:r w:rsidRPr="00D048A3">
        <w:rPr>
          <w:rFonts w:ascii="굴림" w:eastAsia="굴림" w:hAnsi="굴림" w:cs="굴림"/>
          <w:kern w:val="0"/>
          <w:sz w:val="24"/>
          <w:szCs w:val="24"/>
          <w:vertAlign w:val="superscript"/>
        </w:rPr>
        <w:t>[30]</w:t>
      </w:r>
      <w:r w:rsidRPr="00D048A3">
        <w:rPr>
          <w:rFonts w:ascii="굴림" w:eastAsia="굴림" w:hAnsi="굴림" w:cs="굴림"/>
          <w:kern w:val="0"/>
          <w:sz w:val="24"/>
          <w:szCs w:val="24"/>
        </w:rPr>
        <w:t xml:space="preserve"> 종교적 형태로 이들은 하지만 매우 다르다.</w:t>
      </w:r>
      <w:r w:rsidRPr="00D048A3">
        <w:rPr>
          <w:rFonts w:ascii="굴림" w:eastAsia="굴림" w:hAnsi="굴림" w:cs="굴림"/>
          <w:kern w:val="0"/>
          <w:sz w:val="24"/>
          <w:szCs w:val="24"/>
          <w:vertAlign w:val="superscript"/>
        </w:rPr>
        <w:t>[31]</w:t>
      </w:r>
      <w:r w:rsidRPr="00D048A3">
        <w:rPr>
          <w:rFonts w:ascii="굴림" w:eastAsia="굴림" w:hAnsi="굴림" w:cs="굴림"/>
          <w:kern w:val="0"/>
          <w:sz w:val="24"/>
          <w:szCs w:val="24"/>
        </w:rPr>
        <w:t xml:space="preserve"> 마니교는 악과 물질을 선과 정신을 동일하게 보며 그런까닭으로 특히 금욕주의(asceticism)의 모든 형태와 신비주의(mysticism)의 많은 형태에 대한 교의적 기초로서 적합했다. 조로아스터교는 반면에 금욕주의의 모든 형태를 거부하며 (오직 선악의) 물질과 정신의 이원론이 없으며 정신적인 세계를 자연적인 세계와 그리 다르지 않게 보며 "천국(paradise)" (아베스타어 </w:t>
      </w:r>
      <w:r w:rsidRPr="00D048A3">
        <w:rPr>
          <w:rFonts w:ascii="굴림" w:eastAsia="굴림" w:hAnsi="굴림" w:cs="굴림"/>
          <w:i/>
          <w:iCs/>
          <w:kern w:val="0"/>
          <w:sz w:val="24"/>
          <w:szCs w:val="24"/>
        </w:rPr>
        <w:t>pairi.daeza</w:t>
      </w:r>
      <w:r w:rsidRPr="00D048A3">
        <w:rPr>
          <w:rFonts w:ascii="굴림" w:eastAsia="굴림" w:hAnsi="굴림" w:cs="굴림"/>
          <w:kern w:val="0"/>
          <w:sz w:val="24"/>
          <w:szCs w:val="24"/>
        </w:rPr>
        <w:t xml:space="preserve">,으로부터의 라틴어 혹은 그리스어를 통한 것으로 문자대로는 "돌로 쌓은 구역") 이라는 단어를 양자에 똑같이 적용한다. 마니교의 기본 교의는 세계와 육신이 사탄의 실체로부터 건설된 것이라는데 이는 신에 의해 창조된 전적으로 선한 세계로는 그 어떤 부패라도 악의 효과라는 조로아스터교의 관념과는 기본적으로 맞지 않는 생각이다. 많은 마니교 텍스트들과 소수 조로아스터교 소스들에서 추론될 수 있는 것들로 부터 두 종교 지지자(혹은 적어도 각가그이 사제층)가 서로를 집중적으로 경멸했다고 볼 수 있다.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조로아스터교의 많은 관점들이 </w:t>
      </w:r>
      <w:hyperlink r:id="rId289" w:tooltip="Greater Iran" w:history="1">
        <w:r w:rsidRPr="00D048A3">
          <w:rPr>
            <w:rFonts w:ascii="굴림" w:eastAsia="굴림" w:hAnsi="굴림" w:cs="굴림"/>
            <w:color w:val="0000FF"/>
            <w:kern w:val="0"/>
            <w:sz w:val="24"/>
            <w:szCs w:val="24"/>
            <w:u w:val="single"/>
          </w:rPr>
          <w:t>대 이란(Greater Iran)</w:t>
        </w:r>
      </w:hyperlink>
      <w:r w:rsidRPr="00D048A3">
        <w:rPr>
          <w:rFonts w:ascii="굴림" w:eastAsia="굴림" w:hAnsi="굴림" w:cs="굴림"/>
          <w:kern w:val="0"/>
          <w:sz w:val="24"/>
          <w:szCs w:val="24"/>
        </w:rPr>
        <w:t xml:space="preserve">의 민족들의 문화와 신화속에 현존하는데 조로아스터교가 수천년간 이 문화적 대륙의 사람들에 지배적 영향이었던 탓에 특히 그렇다. 이슬람의 흥기와 직접 영향의 손실 이후에조차 조로아스터교는 </w:t>
      </w:r>
      <w:hyperlink r:id="rId290" w:tooltip="Iranian languages" w:history="1">
        <w:r w:rsidRPr="00D048A3">
          <w:rPr>
            <w:rFonts w:ascii="굴림" w:eastAsia="굴림" w:hAnsi="굴림" w:cs="굴림"/>
            <w:color w:val="0000FF"/>
            <w:kern w:val="0"/>
            <w:sz w:val="24"/>
            <w:szCs w:val="24"/>
            <w:u w:val="single"/>
          </w:rPr>
          <w:t>이란어(Iranian language)</w:t>
        </w:r>
      </w:hyperlink>
      <w:r w:rsidRPr="00D048A3">
        <w:rPr>
          <w:rFonts w:ascii="굴림" w:eastAsia="굴림" w:hAnsi="굴림" w:cs="굴림"/>
          <w:kern w:val="0"/>
          <w:sz w:val="24"/>
          <w:szCs w:val="24"/>
        </w:rPr>
        <w:t xml:space="preserve">권의 문화적 유산의 일부로 축제와 관습으로서 남았다는데 </w:t>
      </w:r>
      <w:hyperlink r:id="rId291" w:tooltip="Ferdowsi" w:history="1">
        <w:r w:rsidRPr="00D048A3">
          <w:rPr>
            <w:rFonts w:ascii="굴림" w:eastAsia="굴림" w:hAnsi="굴림" w:cs="굴림"/>
            <w:color w:val="0000FF"/>
            <w:kern w:val="0"/>
            <w:sz w:val="24"/>
            <w:szCs w:val="24"/>
            <w:u w:val="single"/>
          </w:rPr>
          <w:t>피르다우시(Ferdowsi)</w:t>
        </w:r>
      </w:hyperlink>
      <w:r w:rsidRPr="00D048A3">
        <w:rPr>
          <w:rFonts w:ascii="굴림" w:eastAsia="굴림" w:hAnsi="굴림" w:cs="굴림"/>
          <w:kern w:val="0"/>
          <w:sz w:val="24"/>
          <w:szCs w:val="24"/>
        </w:rPr>
        <w:t xml:space="preserve">가 수많은 인물과 스토리를 그의 서사시 </w:t>
      </w:r>
      <w:hyperlink r:id="rId292" w:tooltip="Shahnameh" w:history="1">
        <w:r w:rsidRPr="00D048A3">
          <w:rPr>
            <w:rFonts w:ascii="굴림" w:eastAsia="굴림" w:hAnsi="굴림" w:cs="굴림"/>
            <w:i/>
            <w:iCs/>
            <w:color w:val="0000FF"/>
            <w:kern w:val="0"/>
            <w:sz w:val="24"/>
            <w:szCs w:val="24"/>
            <w:u w:val="single"/>
          </w:rPr>
          <w:t>샤나메(Shāhnāme)</w:t>
        </w:r>
      </w:hyperlink>
      <w:r w:rsidRPr="00D048A3">
        <w:rPr>
          <w:rFonts w:ascii="굴림" w:eastAsia="굴림" w:hAnsi="굴림" w:cs="굴림"/>
          <w:kern w:val="0"/>
          <w:sz w:val="24"/>
          <w:szCs w:val="24"/>
        </w:rPr>
        <w:t xml:space="preserve">의 </w:t>
      </w:r>
      <w:hyperlink r:id="rId293" w:tooltip="Avesta" w:history="1">
        <w:r w:rsidRPr="00D048A3">
          <w:rPr>
            <w:rFonts w:ascii="굴림" w:eastAsia="굴림" w:hAnsi="굴림" w:cs="굴림"/>
            <w:color w:val="0000FF"/>
            <w:kern w:val="0"/>
            <w:sz w:val="24"/>
            <w:szCs w:val="24"/>
            <w:u w:val="single"/>
          </w:rPr>
          <w:t>아베스타(Avesta)</w:t>
        </w:r>
      </w:hyperlink>
      <w:r w:rsidRPr="00D048A3">
        <w:rPr>
          <w:rFonts w:ascii="굴림" w:eastAsia="굴림" w:hAnsi="굴림" w:cs="굴림"/>
          <w:kern w:val="0"/>
          <w:sz w:val="24"/>
          <w:szCs w:val="24"/>
        </w:rPr>
        <w:t>에서 합친 것도 탓도 있으며 차례로 이란의 정체성의 주축이었다.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조로아스터교는 수세대간 그 지지자의 삶에 영향을 준 전통이다. 우주론적 이원론과 유일신교주의를 결합한다. 조로아스터교는 시간을 통해 이원론에서 일신론으로의 운동을 선언한다.</w:t>
      </w:r>
      <w:r w:rsidRPr="00D048A3">
        <w:rPr>
          <w:rFonts w:ascii="굴림" w:eastAsia="굴림" w:hAnsi="굴림" w:cs="굴림"/>
          <w:kern w:val="0"/>
          <w:sz w:val="24"/>
          <w:szCs w:val="24"/>
          <w:vertAlign w:val="superscript"/>
        </w:rPr>
        <w:t>[32]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2377440" cy="1438910"/>
            <wp:effectExtent l="19050" t="0" r="3810" b="0"/>
            <wp:docPr id="9" name="그림 9" descr="http://upload.wikimedia.org/wikipedia/commons/thumb/3/36/Iran-achaemenids_%28darius_the_great%29.jpg/250px-Iran-achaemenids_%28darius_the_great%29.jpg">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pload.wikimedia.org/wikipedia/commons/thumb/3/36/Iran-achaemenids_%28darius_the_great%29.jpg/250px-Iran-achaemenids_%28darius_the_great%29.jpg">
                      <a:hlinkClick r:id="rId294"/>
                    </pic:cNvPr>
                    <pic:cNvPicPr>
                      <a:picLocks noChangeAspect="1" noChangeArrowheads="1"/>
                    </pic:cNvPicPr>
                  </pic:nvPicPr>
                  <pic:blipFill>
                    <a:blip r:embed="rId295"/>
                    <a:srcRect/>
                    <a:stretch>
                      <a:fillRect/>
                    </a:stretch>
                  </pic:blipFill>
                  <pic:spPr bwMode="auto">
                    <a:xfrm>
                      <a:off x="0" y="0"/>
                      <a:ext cx="2377440" cy="143891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kern w:val="0"/>
          <w:sz w:val="24"/>
          <w:szCs w:val="24"/>
        </w:rPr>
        <w:t xml:space="preserve">The </w:t>
      </w:r>
      <w:hyperlink r:id="rId296" w:tooltip="Achaemenid Empire" w:history="1">
        <w:r w:rsidRPr="00D048A3">
          <w:rPr>
            <w:rFonts w:ascii="굴림" w:eastAsia="굴림" w:hAnsi="굴림" w:cs="굴림"/>
            <w:color w:val="0000FF"/>
            <w:kern w:val="0"/>
            <w:sz w:val="24"/>
            <w:szCs w:val="24"/>
            <w:u w:val="single"/>
          </w:rPr>
          <w:t>Achaemenid Empire</w:t>
        </w:r>
      </w:hyperlink>
      <w:r w:rsidRPr="00D048A3">
        <w:rPr>
          <w:rFonts w:ascii="굴림" w:eastAsia="굴림" w:hAnsi="굴림" w:cs="굴림"/>
          <w:kern w:val="0"/>
          <w:sz w:val="24"/>
          <w:szCs w:val="24"/>
        </w:rPr>
        <w:t xml:space="preserve"> in the 5th century BCE consisted of the largest empire in history by percentage of world population.</w:t>
      </w:r>
      <w:r w:rsidRPr="00D048A3">
        <w:rPr>
          <w:rFonts w:ascii="굴림" w:eastAsia="굴림" w:hAnsi="굴림" w:cs="굴림"/>
          <w:kern w:val="0"/>
          <w:sz w:val="24"/>
          <w:szCs w:val="24"/>
          <w:vertAlign w:val="superscript"/>
        </w:rPr>
        <w:t>[25]</w:t>
      </w:r>
    </w:p>
    <w:p w:rsidR="00D048A3" w:rsidRPr="00D048A3" w:rsidRDefault="00D048A3" w:rsidP="00D048A3">
      <w:pPr>
        <w:widowControl/>
        <w:wordWrap/>
        <w:autoSpaceDE/>
        <w:autoSpaceDN/>
        <w:spacing w:after="310"/>
        <w:jc w:val="left"/>
        <w:rPr>
          <w:rFonts w:ascii="굴림" w:eastAsia="굴림" w:hAnsi="굴림" w:cs="굴림"/>
          <w:b/>
          <w:bCs/>
          <w:kern w:val="0"/>
          <w:sz w:val="31"/>
          <w:szCs w:val="31"/>
        </w:rPr>
      </w:pPr>
      <w:r w:rsidRPr="00D048A3">
        <w:rPr>
          <w:rFonts w:ascii="굴림" w:eastAsia="굴림" w:hAnsi="굴림" w:cs="굴림"/>
          <w:kern w:val="0"/>
          <w:sz w:val="24"/>
          <w:szCs w:val="24"/>
        </w:rPr>
        <w:br/>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b/>
          <w:bCs/>
          <w:kern w:val="0"/>
          <w:sz w:val="40"/>
        </w:rPr>
        <w:t>5. 종교 텍스트(Religious text)</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24"/>
          <w:szCs w:val="24"/>
        </w:rPr>
        <w:t>아베스탄어(Avestan)</w:t>
      </w:r>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Main articles: </w:t>
      </w:r>
      <w:hyperlink r:id="rId297" w:tooltip="Avesta" w:history="1">
        <w:r w:rsidRPr="00D048A3">
          <w:rPr>
            <w:rFonts w:ascii="굴림" w:eastAsia="굴림" w:hAnsi="굴림" w:cs="굴림"/>
            <w:color w:val="0000FF"/>
            <w:kern w:val="0"/>
            <w:sz w:val="24"/>
            <w:szCs w:val="24"/>
            <w:u w:val="single"/>
          </w:rPr>
          <w:t>Avesta</w:t>
        </w:r>
      </w:hyperlink>
      <w:r w:rsidRPr="00D048A3">
        <w:rPr>
          <w:rFonts w:ascii="굴림" w:eastAsia="굴림" w:hAnsi="굴림" w:cs="굴림"/>
          <w:kern w:val="0"/>
          <w:sz w:val="24"/>
          <w:szCs w:val="24"/>
        </w:rPr>
        <w:t xml:space="preserve"> and </w:t>
      </w:r>
      <w:hyperlink r:id="rId298" w:tooltip="Avestan language" w:history="1">
        <w:r w:rsidRPr="00D048A3">
          <w:rPr>
            <w:rFonts w:ascii="굴림" w:eastAsia="굴림" w:hAnsi="굴림" w:cs="굴림"/>
            <w:color w:val="0000FF"/>
            <w:kern w:val="0"/>
            <w:sz w:val="24"/>
            <w:szCs w:val="24"/>
            <w:u w:val="single"/>
          </w:rPr>
          <w:t>Avestan language</w:t>
        </w:r>
      </w:hyperlink>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아베스타(Avesta)는 신성한 텍스트의 모음집을 담는 조로아스터교도들의 종교책이다. 아베스타의 역사는많은 </w:t>
      </w:r>
      <w:hyperlink r:id="rId299" w:tooltip="Pahlavi scripts" w:history="1">
        <w:r w:rsidRPr="00D048A3">
          <w:rPr>
            <w:rFonts w:ascii="굴림" w:eastAsia="굴림" w:hAnsi="굴림" w:cs="굴림"/>
            <w:color w:val="0000FF"/>
            <w:kern w:val="0"/>
            <w:sz w:val="24"/>
            <w:szCs w:val="24"/>
            <w:u w:val="single"/>
          </w:rPr>
          <w:t>팔라비어 텍스트들(Pahlavi texts)</w:t>
        </w:r>
      </w:hyperlink>
      <w:r w:rsidRPr="00D048A3">
        <w:rPr>
          <w:rFonts w:ascii="굴림" w:eastAsia="굴림" w:hAnsi="굴림" w:cs="굴림"/>
          <w:kern w:val="0"/>
          <w:sz w:val="24"/>
          <w:szCs w:val="24"/>
        </w:rPr>
        <w:t xml:space="preserve">에서 찾아진다. 전승에 따르면, </w:t>
      </w:r>
      <w:hyperlink r:id="rId300"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는 </w:t>
      </w:r>
      <w:hyperlink r:id="rId301" w:tooltip="Zoroaster" w:history="1">
        <w:r w:rsidRPr="00D048A3">
          <w:rPr>
            <w:rFonts w:ascii="굴림" w:eastAsia="굴림" w:hAnsi="굴림" w:cs="굴림"/>
            <w:color w:val="0000FF"/>
            <w:kern w:val="0"/>
            <w:sz w:val="24"/>
            <w:szCs w:val="24"/>
            <w:u w:val="single"/>
          </w:rPr>
          <w:t>조로아스터(Zoroaster)</w:t>
        </w:r>
      </w:hyperlink>
      <w:r w:rsidRPr="00D048A3">
        <w:rPr>
          <w:rFonts w:ascii="굴림" w:eastAsia="굴림" w:hAnsi="굴림" w:cs="굴림"/>
          <w:kern w:val="0"/>
          <w:sz w:val="24"/>
          <w:szCs w:val="24"/>
        </w:rPr>
        <w:t xml:space="preserve">가 </w:t>
      </w:r>
      <w:hyperlink r:id="rId302" w:tooltip="Vishtaspa" w:history="1">
        <w:r w:rsidRPr="00D048A3">
          <w:rPr>
            <w:rFonts w:ascii="굴림" w:eastAsia="굴림" w:hAnsi="굴림" w:cs="굴림"/>
            <w:color w:val="0000FF"/>
            <w:kern w:val="0"/>
            <w:sz w:val="24"/>
            <w:szCs w:val="24"/>
            <w:u w:val="single"/>
          </w:rPr>
          <w:t>비슈타스파(Vishtaspa)</w:t>
        </w:r>
      </w:hyperlink>
      <w:r w:rsidRPr="00D048A3">
        <w:rPr>
          <w:rFonts w:ascii="굴림" w:eastAsia="굴림" w:hAnsi="굴림" w:cs="굴림"/>
          <w:kern w:val="0"/>
          <w:sz w:val="24"/>
          <w:szCs w:val="24"/>
        </w:rPr>
        <w:t xml:space="preserve">에게 가져다 준 스물하나의 nask를 창조했다. 여기서, 두개의 사본이 창조되었느넫 하나는 기록보관소에 하나는 황실금고에 두었다. 알렉산더(Alexander)의 페르시아(Persia) 정복 중에, 아베스타는 불타지 않았고 그리스인들이 이용할 수 있는 과학적 부분들은 자체들 중에 흩어졌다. </w:t>
      </w:r>
      <w:hyperlink r:id="rId303" w:tooltip="Arsacid Dynasty of Parthia" w:history="1">
        <w:r w:rsidRPr="00D048A3">
          <w:rPr>
            <w:rFonts w:ascii="굴림" w:eastAsia="굴림" w:hAnsi="굴림" w:cs="굴림"/>
            <w:color w:val="0000FF"/>
            <w:kern w:val="0"/>
            <w:sz w:val="24"/>
            <w:szCs w:val="24"/>
            <w:u w:val="single"/>
          </w:rPr>
          <w:t>아르사케스조(Arsacid Dynasty)</w:t>
        </w:r>
      </w:hyperlink>
      <w:r w:rsidRPr="00D048A3">
        <w:rPr>
          <w:rFonts w:ascii="굴림" w:eastAsia="굴림" w:hAnsi="굴림" w:cs="굴림"/>
          <w:kern w:val="0"/>
          <w:sz w:val="24"/>
          <w:szCs w:val="24"/>
        </w:rPr>
        <w:t xml:space="preserve">의 Valax 왕 재위하에 한 시도가 아베스타를 복구하기 위해 행해졌다. </w:t>
      </w:r>
      <w:hyperlink r:id="rId304" w:tooltip="Sassanid Empire" w:history="1">
        <w:r w:rsidRPr="00D048A3">
          <w:rPr>
            <w:rFonts w:ascii="굴림" w:eastAsia="굴림" w:hAnsi="굴림" w:cs="굴림"/>
            <w:color w:val="0000FF"/>
            <w:kern w:val="0"/>
            <w:sz w:val="24"/>
            <w:szCs w:val="24"/>
            <w:u w:val="single"/>
          </w:rPr>
          <w:t>사산 제국(Sassanid Empire)</w:t>
        </w:r>
      </w:hyperlink>
      <w:r w:rsidRPr="00D048A3">
        <w:rPr>
          <w:rFonts w:ascii="굴림" w:eastAsia="굴림" w:hAnsi="굴림" w:cs="굴림"/>
          <w:kern w:val="0"/>
          <w:sz w:val="24"/>
          <w:szCs w:val="24"/>
        </w:rPr>
        <w:t xml:space="preserve"> 중에는, 아르데시르(Ardeshir)가 </w:t>
      </w:r>
      <w:hyperlink r:id="rId305" w:tooltip="Dastur" w:history="1">
        <w:r w:rsidRPr="00D048A3">
          <w:rPr>
            <w:rFonts w:ascii="굴림" w:eastAsia="굴림" w:hAnsi="굴림" w:cs="굴림"/>
            <w:color w:val="0000FF"/>
            <w:kern w:val="0"/>
            <w:sz w:val="24"/>
            <w:szCs w:val="24"/>
            <w:u w:val="single"/>
          </w:rPr>
          <w:t>그의 최고 사제</w:t>
        </w:r>
      </w:hyperlink>
      <w:r w:rsidRPr="00D048A3">
        <w:rPr>
          <w:rFonts w:ascii="굴림" w:eastAsia="굴림" w:hAnsi="굴림" w:cs="굴림"/>
          <w:kern w:val="0"/>
          <w:sz w:val="24"/>
          <w:szCs w:val="24"/>
        </w:rPr>
        <w:t xml:space="preserve"> 탄사르(Tansar)에게 명령해 Valax 왕이 시작했던 그 작업을 마치도록 했다. </w:t>
      </w:r>
      <w:hyperlink r:id="rId306" w:tooltip="Shapur I" w:history="1">
        <w:r w:rsidRPr="00D048A3">
          <w:rPr>
            <w:rFonts w:ascii="굴림" w:eastAsia="굴림" w:hAnsi="굴림" w:cs="굴림"/>
            <w:color w:val="0000FF"/>
            <w:kern w:val="0"/>
            <w:sz w:val="24"/>
            <w:szCs w:val="24"/>
            <w:u w:val="single"/>
          </w:rPr>
          <w:t>샤푸르 1세(Shapur I)</w:t>
        </w:r>
      </w:hyperlink>
      <w:r w:rsidRPr="00D048A3">
        <w:rPr>
          <w:rFonts w:ascii="굴림" w:eastAsia="굴림" w:hAnsi="굴림" w:cs="굴림"/>
          <w:kern w:val="0"/>
          <w:sz w:val="24"/>
          <w:szCs w:val="24"/>
        </w:rPr>
        <w:t xml:space="preserve">는 사제들을 보내 그리스인들의 소유였던 과학적 텍스트 부의 위치를 찾아냈다. </w:t>
      </w:r>
      <w:hyperlink r:id="rId307" w:tooltip="Shapur II" w:history="1">
        <w:r w:rsidRPr="00D048A3">
          <w:rPr>
            <w:rFonts w:ascii="굴림" w:eastAsia="굴림" w:hAnsi="굴림" w:cs="굴림"/>
            <w:color w:val="0000FF"/>
            <w:kern w:val="0"/>
            <w:sz w:val="24"/>
            <w:szCs w:val="24"/>
            <w:u w:val="single"/>
          </w:rPr>
          <w:t>샤푸르 2세(Shapur II)</w:t>
        </w:r>
      </w:hyperlink>
      <w:r w:rsidRPr="00D048A3">
        <w:rPr>
          <w:rFonts w:ascii="굴림" w:eastAsia="굴림" w:hAnsi="굴림" w:cs="굴림"/>
          <w:kern w:val="0"/>
          <w:sz w:val="24"/>
          <w:szCs w:val="24"/>
        </w:rPr>
        <w:t xml:space="preserve"> 때 아르데르바드 마흐레스판단드(Arderbad Mahrespandand)가 revised the 교령(canon)을 개정해 그 정통적 성격을 확신하는 반면 </w:t>
      </w:r>
      <w:hyperlink r:id="rId308" w:tooltip="Khosrow I" w:history="1">
        <w:r w:rsidRPr="00D048A3">
          <w:rPr>
            <w:rFonts w:ascii="굴림" w:eastAsia="굴림" w:hAnsi="굴림" w:cs="굴림"/>
            <w:color w:val="0000FF"/>
            <w:kern w:val="0"/>
            <w:sz w:val="24"/>
            <w:szCs w:val="24"/>
            <w:u w:val="single"/>
          </w:rPr>
          <w:t>호스로우 1세(Khosrow I)</w:t>
        </w:r>
      </w:hyperlink>
      <w:r w:rsidRPr="00D048A3">
        <w:rPr>
          <w:rFonts w:ascii="굴림" w:eastAsia="굴림" w:hAnsi="굴림" w:cs="굴림"/>
          <w:kern w:val="0"/>
          <w:sz w:val="24"/>
          <w:szCs w:val="24"/>
        </w:rPr>
        <w:t xml:space="preserve"> 때는 아베스타가 팔라비어(Pahlavi)로 번역되었다.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이 고대 텍스트들의 편집이 성공적으로 마즈다 사제와 사산 황제들 아래서 확립되었다. 오늘날엔 이 텍스트들 일부만이 살아남았다. 훗날의 원고들은 모두 이 밀레니엄(millennium)으로 편년되는데 최후는 1288년 사산제국 멸후 590년 째이다. 오늘날 남은 텍스트들은 </w:t>
      </w:r>
      <w:hyperlink r:id="rId309" w:tooltip="Gathas" w:history="1">
        <w:r w:rsidRPr="00D048A3">
          <w:rPr>
            <w:rFonts w:ascii="굴림" w:eastAsia="굴림" w:hAnsi="굴림" w:cs="굴림"/>
            <w:color w:val="0000FF"/>
            <w:kern w:val="0"/>
            <w:sz w:val="24"/>
            <w:szCs w:val="24"/>
            <w:u w:val="single"/>
          </w:rPr>
          <w:t>가타스(Gathas)</w:t>
        </w:r>
      </w:hyperlink>
      <w:r w:rsidRPr="00D048A3">
        <w:rPr>
          <w:rFonts w:ascii="굴림" w:eastAsia="굴림" w:hAnsi="굴림" w:cs="굴림"/>
          <w:kern w:val="0"/>
          <w:sz w:val="24"/>
          <w:szCs w:val="24"/>
        </w:rPr>
        <w:t xml:space="preserve">, </w:t>
      </w:r>
      <w:hyperlink r:id="rId310" w:tooltip="Yasna" w:history="1">
        <w:r w:rsidRPr="00D048A3">
          <w:rPr>
            <w:rFonts w:ascii="굴림" w:eastAsia="굴림" w:hAnsi="굴림" w:cs="굴림"/>
            <w:color w:val="0000FF"/>
            <w:kern w:val="0"/>
            <w:sz w:val="24"/>
            <w:szCs w:val="24"/>
            <w:u w:val="single"/>
          </w:rPr>
          <w:t>샤스나(Yasna)</w:t>
        </w:r>
      </w:hyperlink>
      <w:r w:rsidRPr="00D048A3">
        <w:rPr>
          <w:rFonts w:ascii="굴림" w:eastAsia="굴림" w:hAnsi="굴림" w:cs="굴림"/>
          <w:kern w:val="0"/>
          <w:sz w:val="24"/>
          <w:szCs w:val="24"/>
        </w:rPr>
        <w:t xml:space="preserve">, </w:t>
      </w:r>
      <w:hyperlink r:id="rId311" w:tooltip="Visperad" w:history="1">
        <w:r w:rsidRPr="00D048A3">
          <w:rPr>
            <w:rFonts w:ascii="굴림" w:eastAsia="굴림" w:hAnsi="굴림" w:cs="굴림"/>
            <w:color w:val="0000FF"/>
            <w:kern w:val="0"/>
            <w:sz w:val="24"/>
            <w:szCs w:val="24"/>
            <w:u w:val="single"/>
          </w:rPr>
          <w:t>비스레라드(Visperad)</w:t>
        </w:r>
      </w:hyperlink>
      <w:r w:rsidRPr="00D048A3">
        <w:rPr>
          <w:rFonts w:ascii="굴림" w:eastAsia="굴림" w:hAnsi="굴림" w:cs="굴림"/>
          <w:kern w:val="0"/>
          <w:sz w:val="24"/>
          <w:szCs w:val="24"/>
        </w:rPr>
        <w:t xml:space="preserve">, </w:t>
      </w:r>
      <w:hyperlink r:id="rId312" w:tooltip="Vendidad" w:history="1">
        <w:r w:rsidRPr="00D048A3">
          <w:rPr>
            <w:rFonts w:ascii="굴림" w:eastAsia="굴림" w:hAnsi="굴림" w:cs="굴림"/>
            <w:color w:val="0000FF"/>
            <w:kern w:val="0"/>
            <w:sz w:val="24"/>
            <w:szCs w:val="24"/>
            <w:u w:val="single"/>
          </w:rPr>
          <w:t>벤디다드(Vendidad)</w:t>
        </w:r>
      </w:hyperlink>
      <w:r w:rsidRPr="00D048A3">
        <w:rPr>
          <w:rFonts w:ascii="굴림" w:eastAsia="굴림" w:hAnsi="굴림" w:cs="굴림"/>
          <w:kern w:val="0"/>
          <w:sz w:val="24"/>
          <w:szCs w:val="24"/>
        </w:rPr>
        <w:t xml:space="preserve">이다. 이들 텍스트들과 나란히 </w:t>
      </w:r>
      <w:hyperlink r:id="rId313" w:tooltip="Khordeh Avesta" w:history="1">
        <w:r w:rsidRPr="00D048A3">
          <w:rPr>
            <w:rFonts w:ascii="굴림" w:eastAsia="굴림" w:hAnsi="굴림" w:cs="굴림"/>
            <w:color w:val="0000FF"/>
            <w:kern w:val="0"/>
            <w:sz w:val="24"/>
            <w:szCs w:val="24"/>
            <w:u w:val="single"/>
          </w:rPr>
          <w:t>코르데 아베스타(Khordeh Avesta)</w:t>
        </w:r>
      </w:hyperlink>
      <w:r w:rsidRPr="00D048A3">
        <w:rPr>
          <w:rFonts w:ascii="굴림" w:eastAsia="굴림" w:hAnsi="굴림" w:cs="굴림"/>
          <w:kern w:val="0"/>
          <w:sz w:val="24"/>
          <w:szCs w:val="24"/>
        </w:rPr>
        <w:t xml:space="preserve">라 불리는 집단적 가정용 기도책이 있는데 </w:t>
      </w:r>
      <w:hyperlink r:id="rId314" w:tooltip="Yasht" w:history="1">
        <w:r w:rsidRPr="00D048A3">
          <w:rPr>
            <w:rFonts w:ascii="굴림" w:eastAsia="굴림" w:hAnsi="굴림" w:cs="굴림"/>
            <w:color w:val="0000FF"/>
            <w:kern w:val="0"/>
            <w:sz w:val="24"/>
            <w:szCs w:val="24"/>
            <w:u w:val="single"/>
          </w:rPr>
          <w:t>야슈트(Yashts)</w:t>
        </w:r>
      </w:hyperlink>
      <w:r w:rsidRPr="00D048A3">
        <w:rPr>
          <w:rFonts w:ascii="굴림" w:eastAsia="굴림" w:hAnsi="굴림" w:cs="굴림"/>
          <w:kern w:val="0"/>
          <w:sz w:val="24"/>
          <w:szCs w:val="24"/>
        </w:rPr>
        <w:t>와 시오르자(Siroza)를 담고 있다. 아베스타의 남은 자료를 "아베스타 단편(Avestan fragments)"이라 한다.</w:t>
      </w:r>
      <w:r w:rsidRPr="00D048A3">
        <w:rPr>
          <w:rFonts w:ascii="굴림" w:eastAsia="굴림" w:hAnsi="굴림" w:cs="굴림"/>
          <w:kern w:val="0"/>
          <w:sz w:val="24"/>
          <w:szCs w:val="24"/>
          <w:vertAlign w:val="superscript"/>
        </w:rPr>
        <w:t>[33]</w:t>
      </w: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중세 페르시아어(Middle Persian)/팔라비어(Pahlavi)</w:t>
      </w:r>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9세기와 10세기에 창조된 중세 페르시아어(Middle Persian)와 팔라비어(Pahlavi) 작품은 많은 종교적 조로아스터교 책들을 포함하고 있는데 대부분의 작가와 필사가들이 조로아스터 성직자의 일부였던데 따른 것이다. 이 시대 가장 중대한 책은 </w:t>
      </w:r>
      <w:hyperlink r:id="rId315" w:tooltip="Denkard" w:history="1">
        <w:r w:rsidRPr="00D048A3">
          <w:rPr>
            <w:rFonts w:ascii="굴림" w:eastAsia="굴림" w:hAnsi="굴림" w:cs="굴림"/>
            <w:color w:val="0000FF"/>
            <w:kern w:val="0"/>
            <w:sz w:val="24"/>
            <w:szCs w:val="24"/>
            <w:u w:val="single"/>
          </w:rPr>
          <w:t>덴카르드(Denkard)</w:t>
        </w:r>
      </w:hyperlink>
      <w:r w:rsidRPr="00D048A3">
        <w:rPr>
          <w:rFonts w:ascii="굴림" w:eastAsia="굴림" w:hAnsi="굴림" w:cs="굴림"/>
          <w:kern w:val="0"/>
          <w:sz w:val="24"/>
          <w:szCs w:val="24"/>
        </w:rPr>
        <w:t xml:space="preserve">, </w:t>
      </w:r>
      <w:hyperlink r:id="rId316" w:tooltip="Bundahishn" w:history="1">
        <w:r w:rsidRPr="00D048A3">
          <w:rPr>
            <w:rFonts w:ascii="굴림" w:eastAsia="굴림" w:hAnsi="굴림" w:cs="굴림"/>
            <w:color w:val="0000FF"/>
            <w:kern w:val="0"/>
            <w:sz w:val="24"/>
            <w:szCs w:val="24"/>
            <w:u w:val="single"/>
          </w:rPr>
          <w:t>분다히신(Bundahishn)</w:t>
        </w:r>
      </w:hyperlink>
      <w:r w:rsidRPr="00D048A3">
        <w:rPr>
          <w:rFonts w:ascii="굴림" w:eastAsia="굴림" w:hAnsi="굴림" w:cs="굴림"/>
          <w:kern w:val="0"/>
          <w:sz w:val="24"/>
          <w:szCs w:val="24"/>
        </w:rPr>
        <w:t xml:space="preserve">, </w:t>
      </w:r>
      <w:hyperlink r:id="rId317" w:tooltip="Menog-i Khrad" w:history="1">
        <w:r w:rsidRPr="00D048A3">
          <w:rPr>
            <w:rFonts w:ascii="굴림" w:eastAsia="굴림" w:hAnsi="굴림" w:cs="굴림"/>
            <w:color w:val="0000FF"/>
            <w:kern w:val="0"/>
            <w:sz w:val="24"/>
            <w:szCs w:val="24"/>
            <w:u w:val="single"/>
          </w:rPr>
          <w:t>Menog-i Khrad</w:t>
        </w:r>
      </w:hyperlink>
      <w:r w:rsidRPr="00D048A3">
        <w:rPr>
          <w:rFonts w:ascii="굴림" w:eastAsia="굴림" w:hAnsi="굴림" w:cs="굴림"/>
          <w:kern w:val="0"/>
          <w:sz w:val="24"/>
          <w:szCs w:val="24"/>
        </w:rPr>
        <w:t xml:space="preserve">, </w:t>
      </w:r>
      <w:hyperlink r:id="rId318" w:tooltip="Selections of Zadspram (page does not exist)" w:history="1">
        <w:r w:rsidRPr="00D048A3">
          <w:rPr>
            <w:rFonts w:ascii="굴림" w:eastAsia="굴림" w:hAnsi="굴림" w:cs="굴림"/>
            <w:color w:val="0000FF"/>
            <w:kern w:val="0"/>
            <w:sz w:val="24"/>
            <w:szCs w:val="24"/>
            <w:u w:val="single"/>
          </w:rPr>
          <w:t>Selections of Zadspram</w:t>
        </w:r>
      </w:hyperlink>
      <w:r w:rsidRPr="00D048A3">
        <w:rPr>
          <w:rFonts w:ascii="굴림" w:eastAsia="굴림" w:hAnsi="굴림" w:cs="굴림"/>
          <w:kern w:val="0"/>
          <w:sz w:val="24"/>
          <w:szCs w:val="24"/>
        </w:rPr>
        <w:t xml:space="preserve">, </w:t>
      </w:r>
      <w:hyperlink r:id="rId319" w:tooltip="Jamasp Namag" w:history="1">
        <w:r w:rsidRPr="00D048A3">
          <w:rPr>
            <w:rFonts w:ascii="굴림" w:eastAsia="굴림" w:hAnsi="굴림" w:cs="굴림"/>
            <w:color w:val="0000FF"/>
            <w:kern w:val="0"/>
            <w:sz w:val="24"/>
            <w:szCs w:val="24"/>
            <w:u w:val="single"/>
          </w:rPr>
          <w:t>Jamasp Namag</w:t>
        </w:r>
      </w:hyperlink>
      <w:r w:rsidRPr="00D048A3">
        <w:rPr>
          <w:rFonts w:ascii="굴림" w:eastAsia="굴림" w:hAnsi="굴림" w:cs="굴림"/>
          <w:kern w:val="0"/>
          <w:sz w:val="24"/>
          <w:szCs w:val="24"/>
        </w:rPr>
        <w:t xml:space="preserve">, </w:t>
      </w:r>
      <w:hyperlink r:id="rId320" w:tooltip="Epistles of Manucher (page does not exist)" w:history="1">
        <w:r w:rsidRPr="00D048A3">
          <w:rPr>
            <w:rFonts w:ascii="굴림" w:eastAsia="굴림" w:hAnsi="굴림" w:cs="굴림"/>
            <w:color w:val="0000FF"/>
            <w:kern w:val="0"/>
            <w:sz w:val="24"/>
            <w:szCs w:val="24"/>
            <w:u w:val="single"/>
          </w:rPr>
          <w:t>Epistles of Manucher</w:t>
        </w:r>
      </w:hyperlink>
      <w:r w:rsidRPr="00D048A3">
        <w:rPr>
          <w:rFonts w:ascii="굴림" w:eastAsia="굴림" w:hAnsi="굴림" w:cs="굴림"/>
          <w:kern w:val="0"/>
          <w:sz w:val="24"/>
          <w:szCs w:val="24"/>
        </w:rPr>
        <w:t xml:space="preserve">, </w:t>
      </w:r>
      <w:hyperlink r:id="rId321" w:tooltip="Rivayat (page does not exist)" w:history="1">
        <w:r w:rsidRPr="00D048A3">
          <w:rPr>
            <w:rFonts w:ascii="굴림" w:eastAsia="굴림" w:hAnsi="굴림" w:cs="굴림"/>
            <w:color w:val="0000FF"/>
            <w:kern w:val="0"/>
            <w:sz w:val="24"/>
            <w:szCs w:val="24"/>
            <w:u w:val="single"/>
          </w:rPr>
          <w:t>Rivayats</w:t>
        </w:r>
      </w:hyperlink>
      <w:r w:rsidRPr="00D048A3">
        <w:rPr>
          <w:rFonts w:ascii="굴림" w:eastAsia="굴림" w:hAnsi="굴림" w:cs="굴림"/>
          <w:kern w:val="0"/>
          <w:sz w:val="24"/>
          <w:szCs w:val="24"/>
        </w:rPr>
        <w:t xml:space="preserve">, </w:t>
      </w:r>
      <w:hyperlink r:id="rId322" w:tooltip="Dadestan-i-Denig (page does not exist)" w:history="1">
        <w:r w:rsidRPr="00D048A3">
          <w:rPr>
            <w:rFonts w:ascii="굴림" w:eastAsia="굴림" w:hAnsi="굴림" w:cs="굴림"/>
            <w:color w:val="0000FF"/>
            <w:kern w:val="0"/>
            <w:sz w:val="24"/>
            <w:szCs w:val="24"/>
            <w:u w:val="single"/>
          </w:rPr>
          <w:t>Dadestan-i-Denig</w:t>
        </w:r>
      </w:hyperlink>
      <w:r w:rsidRPr="00D048A3">
        <w:rPr>
          <w:rFonts w:ascii="굴림" w:eastAsia="굴림" w:hAnsi="굴림" w:cs="굴림"/>
          <w:kern w:val="0"/>
          <w:sz w:val="24"/>
          <w:szCs w:val="24"/>
        </w:rPr>
        <w:t xml:space="preserve">, </w:t>
      </w:r>
      <w:hyperlink r:id="rId323" w:tooltip="Arda Viraf Namag" w:history="1">
        <w:r w:rsidRPr="00D048A3">
          <w:rPr>
            <w:rFonts w:ascii="굴림" w:eastAsia="굴림" w:hAnsi="굴림" w:cs="굴림"/>
            <w:color w:val="0000FF"/>
            <w:kern w:val="0"/>
            <w:sz w:val="24"/>
            <w:szCs w:val="24"/>
            <w:u w:val="single"/>
          </w:rPr>
          <w:t>Arda Viraf Namag</w:t>
        </w:r>
      </w:hyperlink>
      <w:r w:rsidRPr="00D048A3">
        <w:rPr>
          <w:rFonts w:ascii="굴림" w:eastAsia="굴림" w:hAnsi="굴림" w:cs="굴림"/>
          <w:kern w:val="0"/>
          <w:sz w:val="24"/>
          <w:szCs w:val="24"/>
        </w:rPr>
        <w:t xml:space="preserve">를 포함한다. 이 기간 중 조로아스터교에 대해 쓴 모든 중세 페르시아 텍스트들은 이 종교에 관한 이차 저작으로 </w:t>
      </w:r>
      <w:hyperlink r:id="rId324" w:tooltip="Scripture" w:history="1">
        <w:r w:rsidRPr="00D048A3">
          <w:rPr>
            <w:rFonts w:ascii="굴림" w:eastAsia="굴림" w:hAnsi="굴림" w:cs="굴림"/>
            <w:color w:val="0000FF"/>
            <w:kern w:val="0"/>
            <w:sz w:val="24"/>
            <w:szCs w:val="24"/>
            <w:u w:val="single"/>
          </w:rPr>
          <w:t>경전(scripture)</w:t>
        </w:r>
      </w:hyperlink>
      <w:r w:rsidRPr="00D048A3">
        <w:rPr>
          <w:rFonts w:ascii="굴림" w:eastAsia="굴림" w:hAnsi="굴림" w:cs="굴림"/>
          <w:kern w:val="0"/>
          <w:sz w:val="24"/>
          <w:szCs w:val="24"/>
        </w:rPr>
        <w:t>은 아닌 것으로 간주된다. 그럼에도 불구, 이런 텍스트들은 종교에 강한 영향을 주었다.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b/>
          <w:bCs/>
          <w:kern w:val="0"/>
          <w:sz w:val="31"/>
          <w:szCs w:val="31"/>
        </w:rPr>
      </w:pPr>
      <w:r w:rsidRPr="00D048A3">
        <w:rPr>
          <w:rFonts w:ascii="굴림" w:eastAsia="굴림" w:hAnsi="굴림" w:cs="굴림"/>
          <w:kern w:val="0"/>
          <w:sz w:val="24"/>
          <w:szCs w:val="24"/>
        </w:rPr>
        <w:br/>
      </w:r>
      <w:r w:rsidRPr="00D048A3">
        <w:rPr>
          <w:rFonts w:ascii="굴림" w:eastAsia="굴림" w:hAnsi="굴림" w:cs="굴림"/>
          <w:b/>
          <w:bCs/>
          <w:kern w:val="0"/>
          <w:sz w:val="31"/>
        </w:rPr>
        <w:t xml:space="preserve">  </w:t>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b/>
          <w:bCs/>
          <w:kern w:val="0"/>
          <w:sz w:val="40"/>
        </w:rPr>
        <w:t>6. 예언자 조로아스터(The Prophet Zoroaster)</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조로아스터교(Zoroastrianism)는 예언자 </w:t>
      </w:r>
      <w:hyperlink r:id="rId325" w:tooltip="Zoroaster" w:history="1">
        <w:r w:rsidRPr="00D048A3">
          <w:rPr>
            <w:rFonts w:ascii="굴림" w:eastAsia="굴림" w:hAnsi="굴림" w:cs="굴림"/>
            <w:color w:val="0000FF"/>
            <w:kern w:val="0"/>
            <w:sz w:val="24"/>
            <w:szCs w:val="24"/>
            <w:u w:val="single"/>
          </w:rPr>
          <w:t>조로아스터(Zoroaster)</w:t>
        </w:r>
      </w:hyperlink>
      <w:r w:rsidRPr="00D048A3">
        <w:rPr>
          <w:rFonts w:ascii="굴림" w:eastAsia="굴림" w:hAnsi="굴림" w:cs="굴림"/>
          <w:kern w:val="0"/>
          <w:sz w:val="24"/>
          <w:szCs w:val="24"/>
        </w:rPr>
        <w:t xml:space="preserve"> (또는 짜라투스트라Zarathustra)가 고대 이란에서 세웠다. 정확히 언제 그가 살았는지는 논쟁이 있는데,</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by whom?</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추정으로 1700 BCE</w:t>
      </w:r>
      <w:r w:rsidRPr="00D048A3">
        <w:rPr>
          <w:rFonts w:ascii="굴림" w:eastAsia="굴림" w:hAnsi="굴림" w:cs="굴림"/>
          <w:kern w:val="0"/>
          <w:sz w:val="24"/>
          <w:szCs w:val="24"/>
          <w:vertAlign w:val="superscript"/>
        </w:rPr>
        <w:t>[34]</w:t>
      </w:r>
      <w:r w:rsidRPr="00D048A3">
        <w:rPr>
          <w:rFonts w:ascii="굴림" w:eastAsia="굴림" w:hAnsi="굴림" w:cs="굴림"/>
          <w:kern w:val="0"/>
          <w:sz w:val="24"/>
          <w:szCs w:val="24"/>
        </w:rPr>
        <w:t>에서 500 BCE 범위다.</w:t>
      </w:r>
      <w:r w:rsidRPr="00D048A3">
        <w:rPr>
          <w:rFonts w:ascii="굴림" w:eastAsia="굴림" w:hAnsi="굴림" w:cs="굴림"/>
          <w:kern w:val="0"/>
          <w:sz w:val="24"/>
          <w:szCs w:val="24"/>
          <w:vertAlign w:val="superscript"/>
        </w:rPr>
        <w:t>[35]</w:t>
      </w:r>
      <w:r w:rsidRPr="00D048A3">
        <w:rPr>
          <w:rFonts w:ascii="굴림" w:eastAsia="굴림" w:hAnsi="굴림" w:cs="굴림"/>
          <w:kern w:val="0"/>
          <w:sz w:val="24"/>
          <w:szCs w:val="24"/>
        </w:rPr>
        <w:t xml:space="preserve"> 조로아스터교의 설립에 대한 정밀한 편년은 불확실한 것이다. 1500–1200 BCE이란 근사적 편년은 고고학적 증거와 </w:t>
      </w:r>
      <w:hyperlink r:id="rId326" w:tooltip="Hindu" w:history="1">
        <w:r w:rsidRPr="00D048A3">
          <w:rPr>
            <w:rFonts w:ascii="굴림" w:eastAsia="굴림" w:hAnsi="굴림" w:cs="굴림"/>
            <w:color w:val="0000FF"/>
            <w:kern w:val="0"/>
            <w:sz w:val="24"/>
            <w:szCs w:val="24"/>
            <w:u w:val="single"/>
          </w:rPr>
          <w:t>힌두(Hindu)</w:t>
        </w:r>
      </w:hyperlink>
      <w:r w:rsidRPr="00D048A3">
        <w:rPr>
          <w:rFonts w:ascii="굴림" w:eastAsia="굴림" w:hAnsi="굴림" w:cs="굴림"/>
          <w:kern w:val="0"/>
          <w:sz w:val="24"/>
          <w:szCs w:val="24"/>
        </w:rPr>
        <w:t xml:space="preserve"> 텍스트인 </w:t>
      </w:r>
      <w:hyperlink r:id="rId327" w:tooltip="Rig Veda" w:history="1">
        <w:r w:rsidRPr="00D048A3">
          <w:rPr>
            <w:rFonts w:ascii="굴림" w:eastAsia="굴림" w:hAnsi="굴림" w:cs="굴림"/>
            <w:color w:val="0000FF"/>
            <w:kern w:val="0"/>
            <w:sz w:val="24"/>
            <w:szCs w:val="24"/>
            <w:u w:val="single"/>
          </w:rPr>
          <w:t>리그베다(Rig Veda)</w:t>
        </w:r>
      </w:hyperlink>
      <w:r w:rsidRPr="00D048A3">
        <w:rPr>
          <w:rFonts w:ascii="굴림" w:eastAsia="굴림" w:hAnsi="굴림" w:cs="굴림"/>
          <w:kern w:val="0"/>
          <w:sz w:val="24"/>
          <w:szCs w:val="24"/>
        </w:rPr>
        <w:t>와의 언어학적 비교를 통해 확립되었다. 하지만, 정확히 조로아스터가 산 때를 알 도리가 없는데 그가 그의 민족들에게 선사시기적 인물로 살아서다.</w:t>
      </w:r>
      <w:r w:rsidRPr="00D048A3">
        <w:rPr>
          <w:rFonts w:ascii="굴림" w:eastAsia="굴림" w:hAnsi="굴림" w:cs="굴림"/>
          <w:kern w:val="0"/>
          <w:sz w:val="24"/>
          <w:szCs w:val="24"/>
          <w:vertAlign w:val="superscript"/>
        </w:rPr>
        <w:t>[36]</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조로아스터(Zoroaster)는 북동 이란이나 남서 아프가니스탄에서 태어났다. 그는 </w:t>
      </w:r>
      <w:hyperlink r:id="rId328" w:tooltip="Polytheism" w:history="1">
        <w:r w:rsidRPr="00D048A3">
          <w:rPr>
            <w:rFonts w:ascii="굴림" w:eastAsia="굴림" w:hAnsi="굴림" w:cs="굴림"/>
            <w:color w:val="0000FF"/>
            <w:kern w:val="0"/>
            <w:sz w:val="24"/>
            <w:szCs w:val="24"/>
            <w:u w:val="single"/>
          </w:rPr>
          <w:t>다신적(polytheistic)</w:t>
        </w:r>
      </w:hyperlink>
      <w:r w:rsidRPr="00D048A3">
        <w:rPr>
          <w:rFonts w:ascii="굴림" w:eastAsia="굴림" w:hAnsi="굴림" w:cs="굴림"/>
          <w:kern w:val="0"/>
          <w:sz w:val="24"/>
          <w:szCs w:val="24"/>
        </w:rPr>
        <w:t xml:space="preserve"> 종교와 결합한 </w:t>
      </w:r>
      <w:hyperlink r:id="rId329" w:tooltip="Bronze Age" w:history="1">
        <w:r w:rsidRPr="00D048A3">
          <w:rPr>
            <w:rFonts w:ascii="굴림" w:eastAsia="굴림" w:hAnsi="굴림" w:cs="굴림"/>
            <w:color w:val="0000FF"/>
            <w:kern w:val="0"/>
            <w:sz w:val="24"/>
            <w:szCs w:val="24"/>
            <w:u w:val="single"/>
          </w:rPr>
          <w:t>청동기시대(Bronze Age)</w:t>
        </w:r>
      </w:hyperlink>
      <w:r w:rsidRPr="00D048A3">
        <w:rPr>
          <w:rFonts w:ascii="굴림" w:eastAsia="굴림" w:hAnsi="굴림" w:cs="굴림"/>
          <w:kern w:val="0"/>
          <w:sz w:val="24"/>
          <w:szCs w:val="24"/>
        </w:rPr>
        <w:t xml:space="preserve"> 문화에 태어났는데 </w:t>
      </w:r>
      <w:hyperlink r:id="rId330" w:tooltip="Animal sacrifice" w:history="1">
        <w:r w:rsidRPr="00D048A3">
          <w:rPr>
            <w:rFonts w:ascii="굴림" w:eastAsia="굴림" w:hAnsi="굴림" w:cs="굴림"/>
            <w:color w:val="0000FF"/>
            <w:kern w:val="0"/>
            <w:sz w:val="24"/>
            <w:szCs w:val="24"/>
            <w:u w:val="single"/>
          </w:rPr>
          <w:t>동물 희생(animal sacrifice)</w:t>
        </w:r>
      </w:hyperlink>
      <w:r w:rsidRPr="00D048A3">
        <w:rPr>
          <w:rFonts w:ascii="굴림" w:eastAsia="굴림" w:hAnsi="굴림" w:cs="굴림"/>
          <w:kern w:val="0"/>
          <w:sz w:val="24"/>
          <w:szCs w:val="24"/>
          <w:vertAlign w:val="superscript"/>
        </w:rPr>
        <w:t>[37]</w:t>
      </w:r>
      <w:r w:rsidRPr="00D048A3">
        <w:rPr>
          <w:rFonts w:ascii="굴림" w:eastAsia="굴림" w:hAnsi="굴림" w:cs="굴림"/>
          <w:kern w:val="0"/>
          <w:sz w:val="24"/>
          <w:szCs w:val="24"/>
        </w:rPr>
        <w:t xml:space="preserve">과 취하게 만드는 물질( intoxicants)의 제례적 사용을 포함했다. 이 종교는 인도내 </w:t>
      </w:r>
      <w:hyperlink r:id="rId331" w:tooltip="Hinduism" w:history="1">
        <w:r w:rsidRPr="00D048A3">
          <w:rPr>
            <w:rFonts w:ascii="굴림" w:eastAsia="굴림" w:hAnsi="굴림" w:cs="굴림"/>
            <w:color w:val="0000FF"/>
            <w:kern w:val="0"/>
            <w:sz w:val="24"/>
            <w:szCs w:val="24"/>
            <w:u w:val="single"/>
          </w:rPr>
          <w:t>힌두교(Hinduism)</w:t>
        </w:r>
      </w:hyperlink>
      <w:r w:rsidRPr="00D048A3">
        <w:rPr>
          <w:rFonts w:ascii="굴림" w:eastAsia="굴림" w:hAnsi="굴림" w:cs="굴림"/>
          <w:kern w:val="0"/>
          <w:sz w:val="24"/>
          <w:szCs w:val="24"/>
        </w:rPr>
        <w:t xml:space="preserve">의 초기 형태와 꽤 유사하다. </w:t>
      </w:r>
      <w:r w:rsidRPr="00D048A3">
        <w:rPr>
          <w:rFonts w:ascii="굴림" w:eastAsia="굴림" w:hAnsi="굴림" w:cs="굴림"/>
          <w:i/>
          <w:iCs/>
          <w:kern w:val="0"/>
          <w:sz w:val="24"/>
          <w:szCs w:val="24"/>
        </w:rPr>
        <w:t>조로아스터(Zoroaster)</w:t>
      </w:r>
      <w:r w:rsidRPr="00D048A3">
        <w:rPr>
          <w:rFonts w:ascii="굴림" w:eastAsia="굴림" w:hAnsi="굴림" w:cs="굴림"/>
          <w:kern w:val="0"/>
          <w:sz w:val="24"/>
          <w:szCs w:val="24"/>
        </w:rPr>
        <w:t xml:space="preserve">란 이름은 </w:t>
      </w:r>
      <w:r w:rsidRPr="00D048A3">
        <w:rPr>
          <w:rFonts w:ascii="굴림" w:eastAsia="굴림" w:hAnsi="굴림" w:cs="굴림"/>
          <w:i/>
          <w:iCs/>
          <w:kern w:val="0"/>
          <w:sz w:val="24"/>
          <w:szCs w:val="24"/>
        </w:rPr>
        <w:t>짜라투스트라(Zarathustra)</w:t>
      </w:r>
      <w:r w:rsidRPr="00D048A3">
        <w:rPr>
          <w:rFonts w:ascii="굴림" w:eastAsia="굴림" w:hAnsi="굴림" w:cs="굴림"/>
          <w:kern w:val="0"/>
          <w:sz w:val="24"/>
          <w:szCs w:val="24"/>
        </w:rPr>
        <w:t>.란 이름의 그리스화다. 그는</w:t>
      </w:r>
      <w:hyperlink r:id="rId332" w:tooltip="Persian language" w:history="1">
        <w:r w:rsidRPr="00D048A3">
          <w:rPr>
            <w:rFonts w:ascii="굴림" w:eastAsia="굴림" w:hAnsi="굴림" w:cs="굴림"/>
            <w:color w:val="0000FF"/>
            <w:kern w:val="0"/>
            <w:sz w:val="24"/>
            <w:szCs w:val="24"/>
            <w:u w:val="single"/>
          </w:rPr>
          <w:t>페르시아어(Persian)</w:t>
        </w:r>
      </w:hyperlink>
      <w:r w:rsidRPr="00D048A3">
        <w:rPr>
          <w:rFonts w:ascii="굴림" w:eastAsia="굴림" w:hAnsi="굴림" w:cs="굴림"/>
          <w:kern w:val="0"/>
          <w:sz w:val="24"/>
          <w:szCs w:val="24"/>
        </w:rPr>
        <w:t xml:space="preserve">로 </w:t>
      </w:r>
      <w:r w:rsidRPr="00D048A3">
        <w:rPr>
          <w:rFonts w:ascii="굴림" w:eastAsia="굴림" w:hAnsi="굴림" w:cs="굴림"/>
          <w:i/>
          <w:iCs/>
          <w:kern w:val="0"/>
          <w:sz w:val="24"/>
          <w:szCs w:val="24"/>
        </w:rPr>
        <w:t>짜라투스티(Zarathusti)</w:t>
      </w:r>
      <w:r w:rsidRPr="00D048A3">
        <w:rPr>
          <w:rFonts w:ascii="굴림" w:eastAsia="굴림" w:hAnsi="굴림" w:cs="굴림"/>
          <w:kern w:val="0"/>
          <w:sz w:val="24"/>
          <w:szCs w:val="24"/>
        </w:rPr>
        <w:t xml:space="preserve">로 </w:t>
      </w:r>
      <w:hyperlink r:id="rId333" w:tooltip="Gujarati language" w:history="1">
        <w:r w:rsidRPr="00D048A3">
          <w:rPr>
            <w:rFonts w:ascii="굴림" w:eastAsia="굴림" w:hAnsi="굴림" w:cs="굴림"/>
            <w:color w:val="0000FF"/>
            <w:kern w:val="0"/>
            <w:sz w:val="24"/>
            <w:szCs w:val="24"/>
            <w:u w:val="single"/>
          </w:rPr>
          <w:t>구자라트어(Gujarati)</w:t>
        </w:r>
      </w:hyperlink>
      <w:r w:rsidRPr="00D048A3">
        <w:rPr>
          <w:rFonts w:ascii="굴림" w:eastAsia="굴림" w:hAnsi="굴림" w:cs="굴림"/>
          <w:kern w:val="0"/>
          <w:sz w:val="24"/>
          <w:szCs w:val="24"/>
        </w:rPr>
        <w:t xml:space="preserve">로 </w:t>
      </w:r>
      <w:r w:rsidRPr="00D048A3">
        <w:rPr>
          <w:rFonts w:ascii="굴림" w:eastAsia="굴림" w:hAnsi="굴림" w:cs="굴림"/>
          <w:i/>
          <w:iCs/>
          <w:kern w:val="0"/>
          <w:sz w:val="24"/>
          <w:szCs w:val="24"/>
        </w:rPr>
        <w:t>짜라토슈트(Zaratosht)</w:t>
      </w:r>
      <w:r w:rsidRPr="00D048A3">
        <w:rPr>
          <w:rFonts w:ascii="굴림" w:eastAsia="굴림" w:hAnsi="굴림" w:cs="굴림"/>
          <w:kern w:val="0"/>
          <w:sz w:val="24"/>
          <w:szCs w:val="24"/>
        </w:rPr>
        <w:t xml:space="preserve">로 알려졌다. 조로아스터의 출생과 어린시절은 거의 문서화되지 못했다. 알려진 것은 </w:t>
      </w:r>
      <w:hyperlink r:id="rId334" w:tooltip="Gathas" w:history="1">
        <w:r w:rsidRPr="00D048A3">
          <w:rPr>
            <w:rFonts w:ascii="굴림" w:eastAsia="굴림" w:hAnsi="굴림" w:cs="굴림"/>
            <w:color w:val="0000FF"/>
            <w:kern w:val="0"/>
            <w:sz w:val="24"/>
            <w:szCs w:val="24"/>
            <w:u w:val="single"/>
          </w:rPr>
          <w:t>가타스(Gathas)</w:t>
        </w:r>
      </w:hyperlink>
      <w:r w:rsidRPr="00D048A3">
        <w:rPr>
          <w:rFonts w:ascii="굴림" w:eastAsia="굴림" w:hAnsi="굴림" w:cs="굴림"/>
          <w:kern w:val="0"/>
          <w:sz w:val="24"/>
          <w:szCs w:val="24"/>
        </w:rPr>
        <w:t xml:space="preserve">—아베스타(Avesta)의 핵심으로 조로아스터 자신이 작곡한 것으로 생각되는 찬가(hymn)를 담고 있음—에 기록되었다. </w:t>
      </w:r>
      <w:hyperlink r:id="rId335" w:tooltip="Spitama (page does not exist)" w:history="1">
        <w:r w:rsidRPr="00D048A3">
          <w:rPr>
            <w:rFonts w:ascii="굴림" w:eastAsia="굴림" w:hAnsi="굴림" w:cs="굴림"/>
            <w:color w:val="0000FF"/>
            <w:kern w:val="0"/>
            <w:sz w:val="24"/>
            <w:szCs w:val="24"/>
            <w:u w:val="single"/>
          </w:rPr>
          <w:t>스피타마(Spitama)</w:t>
        </w:r>
      </w:hyperlink>
      <w:r w:rsidRPr="00D048A3">
        <w:rPr>
          <w:rFonts w:ascii="굴림" w:eastAsia="굴림" w:hAnsi="굴림" w:cs="굴림"/>
          <w:kern w:val="0"/>
          <w:sz w:val="24"/>
          <w:szCs w:val="24"/>
        </w:rPr>
        <w:t xml:space="preserve"> 씨족으로 태어난 그는 사제로 일했다. 그에겐 아내와 세 아들과 세 딸들이 있었다. 조로아스터는 정동기시대 이란인들의 종교를 그들의 많은 신들과 억압적 </w:t>
      </w:r>
      <w:hyperlink r:id="rId336" w:tooltip="Caste system" w:history="1">
        <w:r w:rsidRPr="00D048A3">
          <w:rPr>
            <w:rFonts w:ascii="굴림" w:eastAsia="굴림" w:hAnsi="굴림" w:cs="굴림"/>
            <w:color w:val="0000FF"/>
            <w:kern w:val="0"/>
            <w:sz w:val="24"/>
            <w:szCs w:val="24"/>
            <w:u w:val="single"/>
          </w:rPr>
          <w:t>계급구조(class structure)</w:t>
        </w:r>
      </w:hyperlink>
      <w:r w:rsidRPr="00D048A3">
        <w:rPr>
          <w:rFonts w:ascii="굴림" w:eastAsia="굴림" w:hAnsi="굴림" w:cs="굴림"/>
          <w:kern w:val="0"/>
          <w:sz w:val="24"/>
          <w:szCs w:val="24"/>
        </w:rPr>
        <w:t xml:space="preserve">와 함께 거부했는데 후자에서 </w:t>
      </w:r>
      <w:hyperlink r:id="rId337" w:tooltip="Karvis (page does not exist)" w:history="1">
        <w:r w:rsidRPr="00D048A3">
          <w:rPr>
            <w:rFonts w:ascii="굴림" w:eastAsia="굴림" w:hAnsi="굴림" w:cs="굴림"/>
            <w:color w:val="0000FF"/>
            <w:kern w:val="0"/>
            <w:sz w:val="24"/>
            <w:szCs w:val="24"/>
            <w:u w:val="single"/>
          </w:rPr>
          <w:t>Karvis</w:t>
        </w:r>
      </w:hyperlink>
      <w:r w:rsidRPr="00D048A3">
        <w:rPr>
          <w:rFonts w:ascii="굴림" w:eastAsia="굴림" w:hAnsi="굴림" w:cs="굴림"/>
          <w:kern w:val="0"/>
          <w:sz w:val="24"/>
          <w:szCs w:val="24"/>
        </w:rPr>
        <w:t xml:space="preserve">와 </w:t>
      </w:r>
      <w:hyperlink r:id="rId338" w:tooltip="Karapans (page does not exist)" w:history="1">
        <w:r w:rsidRPr="00D048A3">
          <w:rPr>
            <w:rFonts w:ascii="굴림" w:eastAsia="굴림" w:hAnsi="굴림" w:cs="굴림"/>
            <w:color w:val="0000FF"/>
            <w:kern w:val="0"/>
            <w:sz w:val="24"/>
            <w:szCs w:val="24"/>
            <w:u w:val="single"/>
          </w:rPr>
          <w:t>Karapans</w:t>
        </w:r>
      </w:hyperlink>
      <w:r w:rsidRPr="00D048A3">
        <w:rPr>
          <w:rFonts w:ascii="굴림" w:eastAsia="굴림" w:hAnsi="굴림" w:cs="굴림"/>
          <w:kern w:val="0"/>
          <w:sz w:val="24"/>
          <w:szCs w:val="24"/>
        </w:rPr>
        <w:t xml:space="preserve"> (군주들과 사제들)가 일반 백성들을 제어했다. 그는 또한 제식에서 동물희생과 </w:t>
      </w:r>
      <w:hyperlink r:id="rId339" w:tooltip="Hallucinogenic" w:history="1">
        <w:r w:rsidRPr="00D048A3">
          <w:rPr>
            <w:rFonts w:ascii="굴림" w:eastAsia="굴림" w:hAnsi="굴림" w:cs="굴림"/>
            <w:color w:val="0000FF"/>
            <w:kern w:val="0"/>
            <w:sz w:val="24"/>
            <w:szCs w:val="24"/>
            <w:u w:val="single"/>
          </w:rPr>
          <w:t>환각성(hallucinogenic)</w:t>
        </w:r>
      </w:hyperlink>
      <w:r w:rsidRPr="00D048A3">
        <w:rPr>
          <w:rFonts w:ascii="굴림" w:eastAsia="굴림" w:hAnsi="굴림" w:cs="굴림"/>
          <w:kern w:val="0"/>
          <w:sz w:val="24"/>
          <w:szCs w:val="24"/>
        </w:rPr>
        <w:t xml:space="preserve"> </w:t>
      </w:r>
      <w:hyperlink r:id="rId340" w:tooltip="Haoma" w:history="1">
        <w:r w:rsidRPr="00D048A3">
          <w:rPr>
            <w:rFonts w:ascii="굴림" w:eastAsia="굴림" w:hAnsi="굴림" w:cs="굴림"/>
            <w:color w:val="0000FF"/>
            <w:kern w:val="0"/>
            <w:sz w:val="24"/>
            <w:szCs w:val="24"/>
            <w:u w:val="single"/>
          </w:rPr>
          <w:t>H하모마(Haoma)</w:t>
        </w:r>
      </w:hyperlink>
      <w:r w:rsidRPr="00D048A3">
        <w:rPr>
          <w:rFonts w:ascii="굴림" w:eastAsia="굴림" w:hAnsi="굴림" w:cs="굴림"/>
          <w:kern w:val="0"/>
          <w:sz w:val="24"/>
          <w:szCs w:val="24"/>
        </w:rPr>
        <w:t xml:space="preserve"> 식물(아마 </w:t>
      </w:r>
      <w:hyperlink r:id="rId341" w:tooltip="Ephedra (genus)" w:history="1">
        <w:r w:rsidRPr="00D048A3">
          <w:rPr>
            <w:rFonts w:ascii="굴림" w:eastAsia="굴림" w:hAnsi="굴림" w:cs="굴림"/>
            <w:color w:val="0000FF"/>
            <w:kern w:val="0"/>
            <w:sz w:val="24"/>
            <w:szCs w:val="24"/>
            <w:u w:val="single"/>
          </w:rPr>
          <w:t>마황속ephedra</w:t>
        </w:r>
      </w:hyperlink>
      <w:r w:rsidRPr="00D048A3">
        <w:rPr>
          <w:rFonts w:ascii="굴림" w:eastAsia="굴림" w:hAnsi="굴림" w:cs="굴림"/>
          <w:kern w:val="0"/>
          <w:sz w:val="24"/>
          <w:szCs w:val="24"/>
        </w:rPr>
        <w:t>의 일종)의 사용에 반대했지만 "빛의 상징"으로 수탉</w:t>
      </w:r>
      <w:r w:rsidRPr="00D048A3">
        <w:rPr>
          <w:rFonts w:ascii="굴림" w:eastAsia="굴림" w:hAnsi="굴림" w:cs="굴림"/>
          <w:kern w:val="0"/>
          <w:sz w:val="24"/>
          <w:szCs w:val="24"/>
          <w:vertAlign w:val="superscript"/>
        </w:rPr>
        <w:t>[38]</w:t>
      </w:r>
      <w:r w:rsidRPr="00D048A3">
        <w:rPr>
          <w:rFonts w:ascii="굴림" w:eastAsia="굴림" w:hAnsi="굴림" w:cs="굴림"/>
          <w:kern w:val="0"/>
          <w:sz w:val="24"/>
          <w:szCs w:val="24"/>
        </w:rPr>
        <w:t xml:space="preserve">을 유지했고 </w:t>
      </w:r>
      <w:hyperlink r:id="rId342" w:tooltip="Rooster" w:history="1">
        <w:r w:rsidRPr="00D048A3">
          <w:rPr>
            <w:rFonts w:ascii="굴림" w:eastAsia="굴림" w:hAnsi="굴림" w:cs="굴림"/>
            <w:color w:val="0000FF"/>
            <w:kern w:val="0"/>
            <w:sz w:val="24"/>
            <w:szCs w:val="24"/>
            <w:u w:val="single"/>
          </w:rPr>
          <w:t>수탉(cock)</w:t>
        </w:r>
      </w:hyperlink>
      <w:r w:rsidRPr="00D048A3">
        <w:rPr>
          <w:rFonts w:ascii="굴림" w:eastAsia="굴림" w:hAnsi="굴림" w:cs="굴림"/>
          <w:kern w:val="0"/>
          <w:sz w:val="24"/>
          <w:szCs w:val="24"/>
        </w:rPr>
        <w:t>을 "악에 대항하는 선"과 연관시켰는데</w:t>
      </w:r>
      <w:r w:rsidRPr="00D048A3">
        <w:rPr>
          <w:rFonts w:ascii="굴림" w:eastAsia="굴림" w:hAnsi="굴림" w:cs="굴림"/>
          <w:kern w:val="0"/>
          <w:sz w:val="24"/>
          <w:szCs w:val="24"/>
          <w:vertAlign w:val="superscript"/>
        </w:rPr>
        <w:t>[39]</w:t>
      </w:r>
      <w:r w:rsidRPr="00D048A3">
        <w:rPr>
          <w:rFonts w:ascii="굴림" w:eastAsia="굴림" w:hAnsi="굴림" w:cs="굴림"/>
          <w:kern w:val="0"/>
          <w:sz w:val="24"/>
          <w:szCs w:val="24"/>
        </w:rPr>
        <w:t xml:space="preserve"> 그의 전령적 행위때문이다.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조로아스터(Zoroaster)의 환영</w:t>
      </w:r>
      <w:r w:rsidRPr="00D048A3">
        <w:rPr>
          <w:rFonts w:ascii="굴림" w:eastAsia="굴림" w:hAnsi="굴림" w:cs="굴림"/>
          <w:kern w:val="0"/>
          <w:sz w:val="24"/>
          <w:szCs w:val="24"/>
        </w:rPr>
        <w:t xml:space="preserve"> </w:t>
      </w:r>
      <w:r w:rsidRPr="00D048A3">
        <w:rPr>
          <w:rFonts w:ascii="굴림" w:eastAsia="굴림" w:hAnsi="굴림" w:cs="굴림"/>
          <w:kern w:val="0"/>
          <w:sz w:val="24"/>
          <w:szCs w:val="24"/>
        </w:rPr>
        <w:br/>
      </w:r>
      <w:r w:rsidRPr="00D048A3">
        <w:rPr>
          <w:rFonts w:ascii="굴림" w:eastAsia="굴림" w:hAnsi="굴림" w:cs="굴림"/>
          <w:kern w:val="0"/>
          <w:sz w:val="24"/>
          <w:szCs w:val="24"/>
        </w:rPr>
        <w:br/>
        <w:t xml:space="preserve">조로아스터교 믿음에 다르면, 조로아스터가 30세 때 </w:t>
      </w:r>
      <w:hyperlink r:id="rId343" w:tooltip="Daiti river (page does not exist)" w:history="1">
        <w:r w:rsidRPr="00D048A3">
          <w:rPr>
            <w:rFonts w:ascii="굴림" w:eastAsia="굴림" w:hAnsi="굴림" w:cs="굴림"/>
            <w:color w:val="0000FF"/>
            <w:kern w:val="0"/>
            <w:sz w:val="24"/>
            <w:szCs w:val="24"/>
            <w:u w:val="single"/>
          </w:rPr>
          <w:t>다이티 강(Daiti river)</w:t>
        </w:r>
      </w:hyperlink>
      <w:r w:rsidRPr="00D048A3">
        <w:rPr>
          <w:rFonts w:ascii="굴림" w:eastAsia="굴림" w:hAnsi="굴림" w:cs="굴림"/>
          <w:kern w:val="0"/>
          <w:sz w:val="24"/>
          <w:szCs w:val="24"/>
        </w:rPr>
        <w:t xml:space="preserve">으로 가 </w:t>
      </w:r>
      <w:hyperlink r:id="rId344" w:tooltip="Haoma" w:history="1">
        <w:r w:rsidRPr="00D048A3">
          <w:rPr>
            <w:rFonts w:ascii="굴림" w:eastAsia="굴림" w:hAnsi="굴림" w:cs="굴림"/>
            <w:color w:val="0000FF"/>
            <w:kern w:val="0"/>
            <w:sz w:val="24"/>
            <w:szCs w:val="24"/>
            <w:u w:val="single"/>
          </w:rPr>
          <w:t>하오마(Haoma)</w:t>
        </w:r>
      </w:hyperlink>
      <w:r w:rsidRPr="00D048A3">
        <w:rPr>
          <w:rFonts w:ascii="굴림" w:eastAsia="굴림" w:hAnsi="굴림" w:cs="굴림"/>
          <w:kern w:val="0"/>
          <w:sz w:val="24"/>
          <w:szCs w:val="24"/>
        </w:rPr>
        <w:t xml:space="preserve"> 의식을 위해 물을 끌어왔다. 그가 나왔을 때 보흐 마나흐(Vohu Manah)의 환영(vision)을 받았다. 이 후 보흐 마나흐(Vohu Manah)가 그를 다른 여섯 아메샤 스펜타들(Amesha Spentas)에게로 데려갔느데 거기서 그의 환영(vision)의 완수를 받았다.</w:t>
      </w:r>
      <w:r w:rsidRPr="00D048A3">
        <w:rPr>
          <w:rFonts w:ascii="굴림" w:eastAsia="굴림" w:hAnsi="굴림" w:cs="굴림"/>
          <w:kern w:val="0"/>
          <w:sz w:val="24"/>
          <w:szCs w:val="24"/>
          <w:vertAlign w:val="superscript"/>
        </w:rPr>
        <w:t>[40]</w:t>
      </w:r>
      <w:r w:rsidRPr="00D048A3">
        <w:rPr>
          <w:rFonts w:ascii="굴림" w:eastAsia="굴림" w:hAnsi="굴림" w:cs="굴림"/>
          <w:kern w:val="0"/>
          <w:sz w:val="24"/>
          <w:szCs w:val="24"/>
        </w:rPr>
        <w:t xml:space="preserve"> 이 vision은 근본적으로 그의 세상에 대한 견해를 전환시키어 그는 다른 이들에게 이 견해를 가르치려 했다. 조로아스터는 하나의 창조자 "신"을 믿었고 일자(一者) "신"만 숭배할 가치가 있다고 가르쳤다. 나아가 옜 종교의 신들의 몇몇 </w:t>
      </w:r>
      <w:hyperlink r:id="rId345" w:tooltip="Daevas" w:history="1">
        <w:r w:rsidRPr="00D048A3">
          <w:rPr>
            <w:rFonts w:ascii="굴림" w:eastAsia="굴림" w:hAnsi="굴림" w:cs="굴림"/>
            <w:i/>
            <w:iCs/>
            <w:color w:val="0000FF"/>
            <w:kern w:val="0"/>
            <w:sz w:val="24"/>
            <w:szCs w:val="24"/>
            <w:u w:val="single"/>
          </w:rPr>
          <w:t>데바들(Daevas)</w:t>
        </w:r>
      </w:hyperlink>
      <w:r w:rsidRPr="00D048A3">
        <w:rPr>
          <w:rFonts w:ascii="굴림" w:eastAsia="굴림" w:hAnsi="굴림" w:cs="굴림"/>
          <w:kern w:val="0"/>
          <w:sz w:val="24"/>
          <w:szCs w:val="24"/>
        </w:rPr>
        <w:t xml:space="preserve"> (산스크리트Sanskrit의 </w:t>
      </w:r>
      <w:r w:rsidRPr="00D048A3">
        <w:rPr>
          <w:rFonts w:ascii="굴림" w:eastAsia="굴림" w:hAnsi="굴림" w:cs="굴림"/>
          <w:i/>
          <w:iCs/>
          <w:kern w:val="0"/>
          <w:sz w:val="24"/>
          <w:szCs w:val="24"/>
        </w:rPr>
        <w:t>Devas</w:t>
      </w:r>
      <w:r w:rsidRPr="00D048A3">
        <w:rPr>
          <w:rFonts w:ascii="굴림" w:eastAsia="굴림" w:hAnsi="굴림" w:cs="굴림"/>
          <w:kern w:val="0"/>
          <w:sz w:val="24"/>
          <w:szCs w:val="24"/>
        </w:rPr>
        <w:t>)는 전쟁과 불화를 즐기는 것으로 보였다. 조로아스터는 이들이 악한 영들이며 앙그라 마이뉴(Angra Mainyu) "신"의 적대자의 일꾼이라고 말했다.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조로아스터의 생각은 빠르게 이륙하지 않고 처음엔 오직 한 개종자만 있었을 뿐이다. 그의 사촌 Maidhyoimanha였다.</w:t>
      </w:r>
      <w:r w:rsidRPr="00D048A3">
        <w:rPr>
          <w:rFonts w:ascii="굴림" w:eastAsia="굴림" w:hAnsi="굴림" w:cs="굴림"/>
          <w:kern w:val="0"/>
          <w:sz w:val="24"/>
          <w:szCs w:val="24"/>
          <w:vertAlign w:val="superscript"/>
        </w:rPr>
        <w:t>[41]</w:t>
      </w:r>
      <w:r w:rsidRPr="00D048A3">
        <w:rPr>
          <w:rFonts w:ascii="굴림" w:eastAsia="굴림" w:hAnsi="굴림" w:cs="굴림"/>
          <w:kern w:val="0"/>
          <w:sz w:val="24"/>
          <w:szCs w:val="24"/>
        </w:rPr>
        <w:t xml:space="preserve"> 지방 종교당국은 그의 생각에 반대했다. 그들 자신의 신앙, 권려, 특히 그들의 의식들이 조로아스터가 과제식화된 신앙제에 반하는 가르침을 준다고 느꼈다. 많은 보통사람들이 조로아스터가 Daevas을 악령으로 격하함을 좋아하지 않았다.12년 후, 조로아스터는 고향을 떠나 새 새각에 열린 어떤 곳을 찾아갔다. </w:t>
      </w:r>
      <w:hyperlink r:id="rId346" w:tooltip="Vishtaspa" w:history="1">
        <w:r w:rsidRPr="00D048A3">
          <w:rPr>
            <w:rFonts w:ascii="굴림" w:eastAsia="굴림" w:hAnsi="굴림" w:cs="굴림"/>
            <w:color w:val="0000FF"/>
            <w:kern w:val="0"/>
            <w:sz w:val="24"/>
            <w:szCs w:val="24"/>
            <w:u w:val="single"/>
          </w:rPr>
          <w:t>비슈타스파(Vishtaspa)</w:t>
        </w:r>
      </w:hyperlink>
      <w:r w:rsidRPr="00D048A3">
        <w:rPr>
          <w:rFonts w:ascii="굴림" w:eastAsia="굴림" w:hAnsi="굴림" w:cs="굴림"/>
          <w:kern w:val="0"/>
          <w:sz w:val="24"/>
          <w:szCs w:val="24"/>
        </w:rPr>
        <w:t xml:space="preserve"> 왕(</w:t>
      </w:r>
      <w:hyperlink r:id="rId347" w:tooltip="Bactria" w:history="1">
        <w:r w:rsidRPr="00D048A3">
          <w:rPr>
            <w:rFonts w:ascii="굴림" w:eastAsia="굴림" w:hAnsi="굴림" w:cs="굴림"/>
            <w:color w:val="0000FF"/>
            <w:kern w:val="0"/>
            <w:sz w:val="24"/>
            <w:szCs w:val="24"/>
            <w:u w:val="single"/>
          </w:rPr>
          <w:t>박트리아Bactria</w:t>
        </w:r>
      </w:hyperlink>
      <w:r w:rsidRPr="00D048A3">
        <w:rPr>
          <w:rFonts w:ascii="굴림" w:eastAsia="굴림" w:hAnsi="굴림" w:cs="굴림"/>
          <w:kern w:val="0"/>
          <w:sz w:val="24"/>
          <w:szCs w:val="24"/>
        </w:rPr>
        <w:t xml:space="preserve"> 내)의 나라에서 이런 장소를 찾아냈다. 그 "왕"과 그의 왕비인 Hutosa는 그의 땅의 종교지도자와 토론하는 조로아스터에 대해 듣고 조로아스터의 생각을 받아들여 그들 왕국의 공식 종교로 삼기로 했다.조로아스터는 70대 후반에 죽었다. 조로아스터와 </w:t>
      </w:r>
      <w:hyperlink r:id="rId348" w:tooltip="Achaemenian" w:history="1">
        <w:r w:rsidRPr="00D048A3">
          <w:rPr>
            <w:rFonts w:ascii="굴림" w:eastAsia="굴림" w:hAnsi="굴림" w:cs="굴림"/>
            <w:color w:val="0000FF"/>
            <w:kern w:val="0"/>
            <w:sz w:val="24"/>
            <w:szCs w:val="24"/>
            <w:u w:val="single"/>
          </w:rPr>
          <w:t>아케메네스조(Achaemenian)</w:t>
        </w:r>
      </w:hyperlink>
      <w:r w:rsidRPr="00D048A3">
        <w:rPr>
          <w:rFonts w:ascii="굴림" w:eastAsia="굴림" w:hAnsi="굴림" w:cs="굴림"/>
          <w:kern w:val="0"/>
          <w:sz w:val="24"/>
          <w:szCs w:val="24"/>
        </w:rPr>
        <w:t xml:space="preserve"> 시대간의 시기에 대해 알려진 것은 이 시기 조로아스터교가 서부 이란까지 뻗어갔다는 이외엔 거의 없다. 아케메네스 제국 건설할 때까지는 조로아스터교는 이미 잘 확빌된 종교였다.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b/>
          <w:bCs/>
          <w:kern w:val="0"/>
          <w:sz w:val="31"/>
          <w:szCs w:val="31"/>
        </w:rPr>
      </w:pPr>
      <w:r w:rsidRPr="00D048A3">
        <w:rPr>
          <w:rFonts w:ascii="굴림" w:eastAsia="굴림" w:hAnsi="굴림" w:cs="굴림"/>
          <w:kern w:val="0"/>
          <w:sz w:val="24"/>
          <w:szCs w:val="24"/>
        </w:rPr>
        <w:br/>
      </w:r>
      <w:r w:rsidRPr="00D048A3">
        <w:rPr>
          <w:rFonts w:ascii="굴림" w:eastAsia="굴림" w:hAnsi="굴림" w:cs="굴림"/>
          <w:b/>
          <w:bCs/>
          <w:kern w:val="0"/>
          <w:sz w:val="31"/>
        </w:rPr>
        <w:t xml:space="preserve">  </w:t>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b/>
          <w:bCs/>
          <w:kern w:val="0"/>
          <w:sz w:val="40"/>
        </w:rPr>
        <w:t>7. 주요 믿음들(Principal beliefs)</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kern w:val="0"/>
          <w:sz w:val="24"/>
          <w:szCs w:val="24"/>
        </w:rPr>
        <w:drawing>
          <wp:inline distT="0" distB="0" distL="0" distR="0">
            <wp:extent cx="2099310" cy="1121410"/>
            <wp:effectExtent l="19050" t="0" r="0" b="0"/>
            <wp:docPr id="10" name="그림 10" descr="http://pds25.egloos.com/pds/201212/02/18/f0096518_50bb4978b947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ds25.egloos.com/pds/201212/02/18/f0096518_50bb4978b947d.png"/>
                    <pic:cNvPicPr>
                      <a:picLocks noChangeAspect="1" noChangeArrowheads="1"/>
                    </pic:cNvPicPr>
                  </pic:nvPicPr>
                  <pic:blipFill>
                    <a:blip r:embed="rId349"/>
                    <a:srcRect/>
                    <a:stretch>
                      <a:fillRect/>
                    </a:stretch>
                  </pic:blipFill>
                  <pic:spPr bwMode="auto">
                    <a:xfrm>
                      <a:off x="0" y="0"/>
                      <a:ext cx="2099310" cy="112141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hyperlink r:id="rId350" w:tooltip="Faravahar" w:history="1">
        <w:r w:rsidRPr="00D048A3">
          <w:rPr>
            <w:rFonts w:ascii="굴림" w:eastAsia="굴림" w:hAnsi="굴림" w:cs="굴림"/>
            <w:color w:val="0000FF"/>
            <w:kern w:val="0"/>
            <w:sz w:val="24"/>
            <w:szCs w:val="24"/>
            <w:u w:val="single"/>
          </w:rPr>
          <w:t>Faravahar</w:t>
        </w:r>
      </w:hyperlink>
      <w:r w:rsidRPr="00D048A3">
        <w:rPr>
          <w:rFonts w:ascii="굴림" w:eastAsia="굴림" w:hAnsi="굴림" w:cs="굴림"/>
          <w:kern w:val="0"/>
          <w:sz w:val="24"/>
          <w:szCs w:val="24"/>
        </w:rPr>
        <w:t xml:space="preserve"> (or Ferohar), one of the primary symbols of Zoroastrianism, believed to be the depiction of a </w:t>
      </w:r>
      <w:r w:rsidRPr="00D048A3">
        <w:rPr>
          <w:rFonts w:ascii="굴림" w:eastAsia="굴림" w:hAnsi="굴림" w:cs="굴림"/>
          <w:i/>
          <w:iCs/>
          <w:kern w:val="0"/>
          <w:sz w:val="24"/>
          <w:szCs w:val="24"/>
        </w:rPr>
        <w:t>Fravashi</w:t>
      </w:r>
      <w:r w:rsidRPr="00D048A3">
        <w:rPr>
          <w:rFonts w:ascii="굴림" w:eastAsia="굴림" w:hAnsi="굴림" w:cs="굴림"/>
          <w:kern w:val="0"/>
          <w:sz w:val="24"/>
          <w:szCs w:val="24"/>
        </w:rPr>
        <w:t xml:space="preserve"> (guardian spirit)</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조로아스터교(Zoroastrianism)에서, </w:t>
      </w:r>
      <w:hyperlink r:id="rId351"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는 시작과 끝이며 보일 수도 아닐수도 있는 모든 것의 창조자, 영원자(Eternal), 순수자(Pure), 유일 진리(only Truth)이다. </w:t>
      </w:r>
      <w:hyperlink r:id="rId352" w:tooltip="Gathas" w:history="1">
        <w:r w:rsidRPr="00D048A3">
          <w:rPr>
            <w:rFonts w:ascii="굴림" w:eastAsia="굴림" w:hAnsi="굴림" w:cs="굴림"/>
            <w:color w:val="0000FF"/>
            <w:kern w:val="0"/>
            <w:sz w:val="24"/>
            <w:szCs w:val="24"/>
            <w:u w:val="single"/>
          </w:rPr>
          <w:t>가타스(Gathas)</w:t>
        </w:r>
      </w:hyperlink>
      <w:r w:rsidRPr="00D048A3">
        <w:rPr>
          <w:rFonts w:ascii="굴림" w:eastAsia="굴림" w:hAnsi="굴림" w:cs="굴림"/>
          <w:kern w:val="0"/>
          <w:sz w:val="24"/>
          <w:szCs w:val="24"/>
        </w:rPr>
        <w:t>에서, 조로아스터교의 가장 신성한 텍스트들이 아후라 마즈다외에는 어느 다른 신성에게 헌힌함을 인정치 않는 예언자 조로아스터 자신에 의해 저작되었다.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i/>
          <w:iCs/>
          <w:kern w:val="0"/>
          <w:sz w:val="24"/>
          <w:szCs w:val="24"/>
        </w:rPr>
        <w:t>다에나(Daena)</w:t>
      </w:r>
      <w:r w:rsidRPr="00D048A3">
        <w:rPr>
          <w:rFonts w:ascii="굴림" w:eastAsia="굴림" w:hAnsi="굴림" w:cs="굴림"/>
          <w:kern w:val="0"/>
          <w:sz w:val="24"/>
          <w:szCs w:val="24"/>
        </w:rPr>
        <w:t xml:space="preserve"> (현대 </w:t>
      </w:r>
      <w:hyperlink r:id="rId353" w:tooltip="Persian language" w:history="1">
        <w:r w:rsidRPr="00D048A3">
          <w:rPr>
            <w:rFonts w:ascii="굴림" w:eastAsia="굴림" w:hAnsi="굴림" w:cs="굴림"/>
            <w:color w:val="0000FF"/>
            <w:kern w:val="0"/>
            <w:sz w:val="24"/>
            <w:szCs w:val="24"/>
            <w:u w:val="single"/>
          </w:rPr>
          <w:t>페르시아어Persian</w:t>
        </w:r>
      </w:hyperlink>
      <w:r w:rsidRPr="00D048A3">
        <w:rPr>
          <w:rFonts w:ascii="굴림" w:eastAsia="굴림" w:hAnsi="굴림" w:cs="굴림"/>
          <w:kern w:val="0"/>
          <w:sz w:val="24"/>
          <w:szCs w:val="24"/>
        </w:rPr>
        <w:t xml:space="preserve">의 </w:t>
      </w:r>
      <w:r w:rsidRPr="00D048A3">
        <w:rPr>
          <w:rFonts w:ascii="굴림" w:eastAsia="굴림" w:hAnsi="굴림" w:cs="굴림"/>
          <w:i/>
          <w:iCs/>
          <w:kern w:val="0"/>
          <w:sz w:val="24"/>
          <w:szCs w:val="24"/>
        </w:rPr>
        <w:t>din</w:t>
      </w:r>
      <w:r w:rsidRPr="00D048A3">
        <w:rPr>
          <w:rFonts w:ascii="굴림" w:eastAsia="굴림" w:hAnsi="굴림" w:cs="굴림"/>
          <w:kern w:val="0"/>
          <w:sz w:val="24"/>
          <w:szCs w:val="24"/>
        </w:rPr>
        <w:t xml:space="preserve">)는 영원한 "법(Law)"으로 그 명령이 </w:t>
      </w:r>
      <w:r w:rsidRPr="00D048A3">
        <w:rPr>
          <w:rFonts w:ascii="굴림" w:eastAsia="굴림" w:hAnsi="굴림" w:cs="굴림"/>
          <w:i/>
          <w:iCs/>
          <w:kern w:val="0"/>
          <w:sz w:val="24"/>
          <w:szCs w:val="24"/>
        </w:rPr>
        <w:t>마트라 스펜타(Mathra-Spenta)</w:t>
      </w:r>
      <w:r w:rsidRPr="00D048A3">
        <w:rPr>
          <w:rFonts w:ascii="굴림" w:eastAsia="굴림" w:hAnsi="굴림" w:cs="굴림"/>
          <w:kern w:val="0"/>
          <w:sz w:val="24"/>
          <w:szCs w:val="24"/>
        </w:rPr>
        <w:t xml:space="preserve">("신성한 말들Holy Words")를 통해 인간에 드러났다. </w:t>
      </w:r>
      <w:r w:rsidRPr="00D048A3">
        <w:rPr>
          <w:rFonts w:ascii="굴림" w:eastAsia="굴림" w:hAnsi="굴림" w:cs="굴림"/>
          <w:i/>
          <w:iCs/>
          <w:kern w:val="0"/>
          <w:sz w:val="24"/>
          <w:szCs w:val="24"/>
        </w:rPr>
        <w:t>다에나(Daena)</w:t>
      </w:r>
      <w:r w:rsidRPr="00D048A3">
        <w:rPr>
          <w:rFonts w:ascii="굴림" w:eastAsia="굴림" w:hAnsi="굴림" w:cs="굴림"/>
          <w:kern w:val="0"/>
          <w:sz w:val="24"/>
          <w:szCs w:val="24"/>
        </w:rPr>
        <w:t xml:space="preserve">는 종교, 신앙, 법을 의미하는 데 쓰였고 힌두교와 </w:t>
      </w:r>
      <w:hyperlink r:id="rId354" w:tooltip="Buddhist" w:history="1">
        <w:r w:rsidRPr="00D048A3">
          <w:rPr>
            <w:rFonts w:ascii="굴림" w:eastAsia="굴림" w:hAnsi="굴림" w:cs="굴림"/>
            <w:color w:val="0000FF"/>
            <w:kern w:val="0"/>
            <w:sz w:val="24"/>
            <w:szCs w:val="24"/>
            <w:u w:val="single"/>
          </w:rPr>
          <w:t>불교(Buddhist)</w:t>
        </w:r>
      </w:hyperlink>
      <w:r w:rsidRPr="00D048A3">
        <w:rPr>
          <w:rFonts w:ascii="굴림" w:eastAsia="굴림" w:hAnsi="굴림" w:cs="굴림"/>
          <w:kern w:val="0"/>
          <w:sz w:val="24"/>
          <w:szCs w:val="24"/>
        </w:rPr>
        <w:t xml:space="preserve"> 번역어에서도 </w:t>
      </w:r>
      <w:hyperlink r:id="rId355" w:tooltip="Dharma" w:history="1">
        <w:r w:rsidRPr="00D048A3">
          <w:rPr>
            <w:rFonts w:ascii="굴림" w:eastAsia="굴림" w:hAnsi="굴림" w:cs="굴림"/>
            <w:color w:val="0000FF"/>
            <w:kern w:val="0"/>
            <w:sz w:val="24"/>
            <w:szCs w:val="24"/>
            <w:u w:val="single"/>
          </w:rPr>
          <w:t>다르마(Dharma)</w:t>
        </w:r>
      </w:hyperlink>
      <w:r w:rsidRPr="00D048A3">
        <w:rPr>
          <w:rFonts w:ascii="굴림" w:eastAsia="굴림" w:hAnsi="굴림" w:cs="굴림"/>
          <w:kern w:val="0"/>
          <w:sz w:val="24"/>
          <w:szCs w:val="24"/>
        </w:rPr>
        <w:t xml:space="preserve">였다. 후자는 종종 "의무"로 이해되었으나 사회적 질서, 옳은 행동이나 덕을 의미할 수 있었다. </w:t>
      </w:r>
      <w:r w:rsidRPr="00D048A3">
        <w:rPr>
          <w:rFonts w:ascii="굴림" w:eastAsia="굴림" w:hAnsi="굴림" w:cs="굴림"/>
          <w:i/>
          <w:iCs/>
          <w:kern w:val="0"/>
          <w:sz w:val="24"/>
          <w:szCs w:val="24"/>
        </w:rPr>
        <w:t>다에나(Daena)</w:t>
      </w:r>
      <w:r w:rsidRPr="00D048A3">
        <w:rPr>
          <w:rFonts w:ascii="굴림" w:eastAsia="굴림" w:hAnsi="굴림" w:cs="굴림"/>
          <w:kern w:val="0"/>
          <w:sz w:val="24"/>
          <w:szCs w:val="24"/>
        </w:rPr>
        <w:t xml:space="preserve">의 "경로(path)"에 관한 메타포(metaphor)는 조로아스터교내에 </w:t>
      </w:r>
      <w:hyperlink r:id="rId356" w:tooltip="Muslin" w:history="1">
        <w:r w:rsidRPr="00D048A3">
          <w:rPr>
            <w:rFonts w:ascii="굴림" w:eastAsia="굴림" w:hAnsi="굴림" w:cs="굴림"/>
            <w:color w:val="0000FF"/>
            <w:kern w:val="0"/>
            <w:sz w:val="24"/>
            <w:szCs w:val="24"/>
            <w:u w:val="single"/>
          </w:rPr>
          <w:t>모슬린(muslin)</w:t>
        </w:r>
      </w:hyperlink>
      <w:r w:rsidRPr="00D048A3">
        <w:rPr>
          <w:rFonts w:ascii="굴림" w:eastAsia="굴림" w:hAnsi="굴림" w:cs="굴림"/>
          <w:kern w:val="0"/>
          <w:sz w:val="24"/>
          <w:szCs w:val="24"/>
        </w:rPr>
        <w:t xml:space="preserve"> 속옷 즉 </w:t>
      </w:r>
      <w:r w:rsidRPr="00D048A3">
        <w:rPr>
          <w:rFonts w:ascii="굴림" w:eastAsia="굴림" w:hAnsi="굴림" w:cs="굴림"/>
          <w:i/>
          <w:iCs/>
          <w:kern w:val="0"/>
          <w:sz w:val="24"/>
          <w:szCs w:val="24"/>
        </w:rPr>
        <w:t>수드라(Sudra)</w:t>
      </w:r>
      <w:r w:rsidRPr="00D048A3">
        <w:rPr>
          <w:rFonts w:ascii="굴림" w:eastAsia="굴림" w:hAnsi="굴림" w:cs="굴림"/>
          <w:kern w:val="0"/>
          <w:sz w:val="24"/>
          <w:szCs w:val="24"/>
        </w:rPr>
        <w:t xml:space="preserve"> "선/성스런 경로"와 72수의 </w:t>
      </w:r>
      <w:hyperlink r:id="rId357" w:tooltip="Kushti" w:history="1">
        <w:r w:rsidRPr="00D048A3">
          <w:rPr>
            <w:rFonts w:ascii="굴림" w:eastAsia="굴림" w:hAnsi="굴림" w:cs="굴림"/>
            <w:i/>
            <w:iCs/>
            <w:color w:val="0000FF"/>
            <w:kern w:val="0"/>
            <w:sz w:val="24"/>
            <w:szCs w:val="24"/>
            <w:u w:val="single"/>
          </w:rPr>
          <w:t>K쿠슈티(Kushti)</w:t>
        </w:r>
      </w:hyperlink>
      <w:r w:rsidRPr="00D048A3">
        <w:rPr>
          <w:rFonts w:ascii="굴림" w:eastAsia="굴림" w:hAnsi="굴림" w:cs="굴림"/>
          <w:kern w:val="0"/>
          <w:sz w:val="24"/>
          <w:szCs w:val="24"/>
        </w:rPr>
        <w:t xml:space="preserve"> 거들(girdle)인 "경로찾기(Pathfinder)"로 대표된다.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i/>
          <w:iCs/>
          <w:kern w:val="0"/>
          <w:sz w:val="24"/>
          <w:szCs w:val="24"/>
        </w:rPr>
        <w:t>다에나(Daena)</w:t>
      </w:r>
      <w:r w:rsidRPr="00D048A3">
        <w:rPr>
          <w:rFonts w:ascii="굴림" w:eastAsia="굴림" w:hAnsi="굴림" w:cs="굴림"/>
          <w:kern w:val="0"/>
          <w:sz w:val="24"/>
          <w:szCs w:val="24"/>
        </w:rPr>
        <w:t xml:space="preserve">는 기본원리인 </w:t>
      </w:r>
      <w:hyperlink r:id="rId358" w:tooltip="Asha" w:history="1">
        <w:r w:rsidRPr="00D048A3">
          <w:rPr>
            <w:rFonts w:ascii="굴림" w:eastAsia="굴림" w:hAnsi="굴림" w:cs="굴림"/>
            <w:i/>
            <w:iCs/>
            <w:color w:val="0000FF"/>
            <w:kern w:val="0"/>
            <w:sz w:val="24"/>
            <w:szCs w:val="24"/>
            <w:u w:val="single"/>
          </w:rPr>
          <w:t>아샤(asha)</w:t>
        </w:r>
      </w:hyperlink>
      <w:r w:rsidRPr="00D048A3">
        <w:rPr>
          <w:rFonts w:ascii="굴림" w:eastAsia="굴림" w:hAnsi="굴림" w:cs="굴림"/>
          <w:kern w:val="0"/>
          <w:sz w:val="24"/>
          <w:szCs w:val="24"/>
        </w:rPr>
        <w:t xml:space="preserve"> (베다어 </w:t>
      </w:r>
      <w:r w:rsidRPr="00D048A3">
        <w:rPr>
          <w:rFonts w:ascii="굴림" w:eastAsia="굴림" w:hAnsi="굴림" w:cs="굴림"/>
          <w:i/>
          <w:iCs/>
          <w:kern w:val="0"/>
          <w:sz w:val="24"/>
          <w:szCs w:val="24"/>
        </w:rPr>
        <w:t>rta</w:t>
      </w:r>
      <w:r w:rsidRPr="00D048A3">
        <w:rPr>
          <w:rFonts w:ascii="굴림" w:eastAsia="굴림" w:hAnsi="굴림" w:cs="굴림"/>
          <w:kern w:val="0"/>
          <w:sz w:val="24"/>
          <w:szCs w:val="24"/>
        </w:rPr>
        <w:t xml:space="preserve">)와 혼동되어서는 안되는데 후자는 우주의 공정한 법으로 고대 인도-이란인들의 삶을 다스렸다. 이에 대해, </w:t>
      </w:r>
      <w:r w:rsidRPr="00D048A3">
        <w:rPr>
          <w:rFonts w:ascii="굴림" w:eastAsia="굴림" w:hAnsi="굴림" w:cs="굴림"/>
          <w:i/>
          <w:iCs/>
          <w:kern w:val="0"/>
          <w:sz w:val="24"/>
          <w:szCs w:val="24"/>
        </w:rPr>
        <w:t>아샤(asha)</w:t>
      </w:r>
      <w:r w:rsidRPr="00D048A3">
        <w:rPr>
          <w:rFonts w:ascii="굴림" w:eastAsia="굴림" w:hAnsi="굴림" w:cs="굴림"/>
          <w:kern w:val="0"/>
          <w:sz w:val="24"/>
          <w:szCs w:val="24"/>
        </w:rPr>
        <w:t xml:space="preserve"> 는 관찰될 수 있는 모든 것—행성과 천체의 움직임—의 과정이다. 계절의 진행이며 유목적 목동의 일상생활이어서 일출과 일몰같은 정규적이고 규칙적인 사건들로 다스려진다. 모든 물리적 창조(</w:t>
      </w:r>
      <w:r w:rsidRPr="00D048A3">
        <w:rPr>
          <w:rFonts w:ascii="굴림" w:eastAsia="굴림" w:hAnsi="굴림" w:cs="굴림"/>
          <w:i/>
          <w:iCs/>
          <w:kern w:val="0"/>
          <w:sz w:val="24"/>
          <w:szCs w:val="24"/>
        </w:rPr>
        <w:t>geti</w:t>
      </w:r>
      <w:r w:rsidRPr="00D048A3">
        <w:rPr>
          <w:rFonts w:ascii="굴림" w:eastAsia="굴림" w:hAnsi="굴림" w:cs="굴림"/>
          <w:kern w:val="0"/>
          <w:sz w:val="24"/>
          <w:szCs w:val="24"/>
        </w:rPr>
        <w:t>)는 이렇게 마스터플랜—아후라 마즈다에 내재된—에 따라 가로록 결정되며 그 질서의 위반(</w:t>
      </w:r>
      <w:r w:rsidRPr="00D048A3">
        <w:rPr>
          <w:rFonts w:ascii="굴림" w:eastAsia="굴림" w:hAnsi="굴림" w:cs="굴림"/>
          <w:i/>
          <w:iCs/>
          <w:kern w:val="0"/>
          <w:sz w:val="24"/>
          <w:szCs w:val="24"/>
        </w:rPr>
        <w:t>druj</w:t>
      </w:r>
      <w:r w:rsidRPr="00D048A3">
        <w:rPr>
          <w:rFonts w:ascii="굴림" w:eastAsia="굴림" w:hAnsi="굴림" w:cs="굴림"/>
          <w:kern w:val="0"/>
          <w:sz w:val="24"/>
          <w:szCs w:val="24"/>
        </w:rPr>
        <w:t xml:space="preserve">)은 창조에 대한 위반이고 동시에 아후라 마즈다에 맞선 잘못이다. </w:t>
      </w:r>
      <w:r w:rsidRPr="00D048A3">
        <w:rPr>
          <w:rFonts w:ascii="굴림" w:eastAsia="굴림" w:hAnsi="굴림" w:cs="굴림"/>
          <w:i/>
          <w:iCs/>
          <w:kern w:val="0"/>
          <w:sz w:val="24"/>
          <w:szCs w:val="24"/>
        </w:rPr>
        <w:t>아샤(asha)</w:t>
      </w:r>
      <w:r w:rsidRPr="00D048A3">
        <w:rPr>
          <w:rFonts w:ascii="굴림" w:eastAsia="굴림" w:hAnsi="굴림" w:cs="굴림"/>
          <w:kern w:val="0"/>
          <w:sz w:val="24"/>
          <w:szCs w:val="24"/>
        </w:rPr>
        <w:t xml:space="preserve"> 대 </w:t>
      </w:r>
      <w:r w:rsidRPr="00D048A3">
        <w:rPr>
          <w:rFonts w:ascii="굴림" w:eastAsia="굴림" w:hAnsi="굴림" w:cs="굴림"/>
          <w:i/>
          <w:iCs/>
          <w:kern w:val="0"/>
          <w:sz w:val="24"/>
          <w:szCs w:val="24"/>
        </w:rPr>
        <w:t>드루즈(druj)</w:t>
      </w:r>
      <w:r w:rsidRPr="00D048A3">
        <w:rPr>
          <w:rFonts w:ascii="굴림" w:eastAsia="굴림" w:hAnsi="굴림" w:cs="굴림"/>
          <w:kern w:val="0"/>
          <w:sz w:val="24"/>
          <w:szCs w:val="24"/>
        </w:rPr>
        <w:t xml:space="preserve">의 개념은 서양 종교에서 뚜렷한 선 대 악의 전쟁과 혼동되지 말아야 한는데 이는 반대의 양 형태가 도덕적 마찰을 표할지라도 </w:t>
      </w:r>
      <w:r w:rsidRPr="00D048A3">
        <w:rPr>
          <w:rFonts w:ascii="굴림" w:eastAsia="굴림" w:hAnsi="굴림" w:cs="굴림"/>
          <w:i/>
          <w:iCs/>
          <w:kern w:val="0"/>
          <w:sz w:val="24"/>
          <w:szCs w:val="24"/>
        </w:rPr>
        <w:t>아샤(asha)</w:t>
      </w:r>
      <w:r w:rsidRPr="00D048A3">
        <w:rPr>
          <w:rFonts w:ascii="굴림" w:eastAsia="굴림" w:hAnsi="굴림" w:cs="굴림"/>
          <w:kern w:val="0"/>
          <w:sz w:val="24"/>
          <w:szCs w:val="24"/>
        </w:rPr>
        <w:t xml:space="preserve"> 대 </w:t>
      </w:r>
      <w:r w:rsidRPr="00D048A3">
        <w:rPr>
          <w:rFonts w:ascii="굴림" w:eastAsia="굴림" w:hAnsi="굴림" w:cs="굴림"/>
          <w:i/>
          <w:iCs/>
          <w:kern w:val="0"/>
          <w:sz w:val="24"/>
          <w:szCs w:val="24"/>
        </w:rPr>
        <w:t>드루즈( druj)</w:t>
      </w:r>
      <w:r w:rsidRPr="00D048A3">
        <w:rPr>
          <w:rFonts w:ascii="굴림" w:eastAsia="굴림" w:hAnsi="굴림" w:cs="굴림"/>
          <w:kern w:val="0"/>
          <w:sz w:val="24"/>
          <w:szCs w:val="24"/>
        </w:rPr>
        <w:t xml:space="preserve">의 개념은 더 체계적이며 덜 인간적이라는 것이며 예를 들어 카오스(chaos)(질서에 반함) 혹은 비창조(uncreation)로 자연적 쇠퇴(창조와 반대됨)가 뚜렷하거나 혹은 더 간단히 "거짓(the lie)"(진실과 정당성과 반대)이다.게다가, 피조되지 않은 모든 것의 창조자로서의 그의 역할 속에 아후라 마즈다는 </w:t>
      </w:r>
      <w:r w:rsidRPr="00D048A3">
        <w:rPr>
          <w:rFonts w:ascii="굴림" w:eastAsia="굴림" w:hAnsi="굴림" w:cs="굴림"/>
          <w:i/>
          <w:iCs/>
          <w:kern w:val="0"/>
          <w:sz w:val="24"/>
          <w:szCs w:val="24"/>
        </w:rPr>
        <w:t>드루즈( druj)</w:t>
      </w:r>
      <w:r w:rsidRPr="00D048A3">
        <w:rPr>
          <w:rFonts w:ascii="굴림" w:eastAsia="굴림" w:hAnsi="굴림" w:cs="굴림"/>
          <w:kern w:val="0"/>
          <w:sz w:val="24"/>
          <w:szCs w:val="24"/>
        </w:rPr>
        <w:t>의 창조자는 아닌데 그것은 "무(nothing)", 반창조(anti-creation), 그리하여 (마찬가지로) 반창조(uncreat)된 것이다. 이리하여 조로아스터의 계시에서 아후라 마즈다는 오직 선의 창조자(Yasna 31.4), "궁극적으로 승리"(Yasna 48.1)할 "최고 자비로운 섭리" (Yasna 43.11)로 인식된다.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i/>
          <w:iCs/>
          <w:kern w:val="0"/>
          <w:sz w:val="24"/>
          <w:szCs w:val="24"/>
        </w:rPr>
        <w:t>아샤(asha)</w:t>
      </w:r>
      <w:r w:rsidRPr="00D048A3">
        <w:rPr>
          <w:rFonts w:ascii="굴림" w:eastAsia="굴림" w:hAnsi="굴림" w:cs="굴림"/>
          <w:kern w:val="0"/>
          <w:sz w:val="24"/>
          <w:szCs w:val="24"/>
        </w:rPr>
        <w:t xml:space="preserve"> 대 </w:t>
      </w:r>
      <w:r w:rsidRPr="00D048A3">
        <w:rPr>
          <w:rFonts w:ascii="굴림" w:eastAsia="굴림" w:hAnsi="굴림" w:cs="굴림"/>
          <w:i/>
          <w:iCs/>
          <w:kern w:val="0"/>
          <w:sz w:val="24"/>
          <w:szCs w:val="24"/>
        </w:rPr>
        <w:t>드루즈( druj)</w:t>
      </w:r>
      <w:r w:rsidRPr="00D048A3">
        <w:rPr>
          <w:rFonts w:ascii="굴림" w:eastAsia="굴림" w:hAnsi="굴림" w:cs="굴림"/>
          <w:kern w:val="0"/>
          <w:sz w:val="24"/>
          <w:szCs w:val="24"/>
        </w:rPr>
        <w:t xml:space="preserve">의 이 </w:t>
      </w:r>
      <w:hyperlink r:id="rId359" w:tooltip="Model (abstract)" w:history="1">
        <w:r w:rsidRPr="00D048A3">
          <w:rPr>
            <w:rFonts w:ascii="굴림" w:eastAsia="굴림" w:hAnsi="굴림" w:cs="굴림"/>
            <w:color w:val="0000FF"/>
            <w:kern w:val="0"/>
            <w:sz w:val="24"/>
            <w:szCs w:val="24"/>
            <w:u w:val="single"/>
          </w:rPr>
          <w:t>스키마(schema)</w:t>
        </w:r>
      </w:hyperlink>
      <w:r w:rsidRPr="00D048A3">
        <w:rPr>
          <w:rFonts w:ascii="굴림" w:eastAsia="굴림" w:hAnsi="굴림" w:cs="굴림"/>
          <w:kern w:val="0"/>
          <w:sz w:val="24"/>
          <w:szCs w:val="24"/>
        </w:rPr>
        <w:t xml:space="preserve">에서, 유한존재(mortals, 인간과 동물 모두)는 중요역을 수행하는데 그들 역시 피조된 탓이다. 여기서 그들의 삶에 그들은 그 충돌에 적극적 참여자이며 질서를 방어하는 것이 그들의 의무인데 이는 반작용이 없이는 쇠퇴하려 한다. </w:t>
      </w:r>
      <w:hyperlink r:id="rId360" w:tooltip="Gathas" w:history="1">
        <w:r w:rsidRPr="00D048A3">
          <w:rPr>
            <w:rFonts w:ascii="굴림" w:eastAsia="굴림" w:hAnsi="굴림" w:cs="굴림"/>
            <w:color w:val="0000FF"/>
            <w:kern w:val="0"/>
            <w:sz w:val="24"/>
            <w:szCs w:val="24"/>
            <w:u w:val="single"/>
          </w:rPr>
          <w:t>카타스(Gathas)</w:t>
        </w:r>
      </w:hyperlink>
      <w:r w:rsidRPr="00D048A3">
        <w:rPr>
          <w:rFonts w:ascii="굴림" w:eastAsia="굴림" w:hAnsi="굴림" w:cs="굴림"/>
          <w:kern w:val="0"/>
          <w:sz w:val="24"/>
          <w:szCs w:val="24"/>
        </w:rPr>
        <w:t xml:space="preserve">를 통틀어 조로아스터는 행위와 행동을 강조하고 따라서 </w:t>
      </w:r>
      <w:hyperlink r:id="rId361" w:tooltip="Asceticism" w:history="1">
        <w:r w:rsidRPr="00D048A3">
          <w:rPr>
            <w:rFonts w:ascii="굴림" w:eastAsia="굴림" w:hAnsi="굴림" w:cs="굴림"/>
            <w:color w:val="0000FF"/>
            <w:kern w:val="0"/>
            <w:sz w:val="24"/>
            <w:szCs w:val="24"/>
            <w:u w:val="single"/>
          </w:rPr>
          <w:t>금욕주의(asceticism)</w:t>
        </w:r>
      </w:hyperlink>
      <w:r w:rsidRPr="00D048A3">
        <w:rPr>
          <w:rFonts w:ascii="굴림" w:eastAsia="굴림" w:hAnsi="굴림" w:cs="굴림"/>
          <w:kern w:val="0"/>
          <w:sz w:val="24"/>
          <w:szCs w:val="24"/>
        </w:rPr>
        <w:t xml:space="preserve">에 대해 조로아스터교는 눈쌀을 찌푸린다. 후기 조로아스터에서, 이는 삶의 경험들로부터 도망하는 것으로 설명이 되며 </w:t>
      </w:r>
      <w:r w:rsidRPr="00D048A3">
        <w:rPr>
          <w:rFonts w:ascii="굴림" w:eastAsia="굴림" w:hAnsi="굴림" w:cs="굴림"/>
          <w:i/>
          <w:iCs/>
          <w:kern w:val="0"/>
          <w:sz w:val="24"/>
          <w:szCs w:val="24"/>
        </w:rPr>
        <w:t>우르반(urvan)</w:t>
      </w:r>
      <w:r w:rsidRPr="00D048A3">
        <w:rPr>
          <w:rFonts w:ascii="굴림" w:eastAsia="굴림" w:hAnsi="굴림" w:cs="굴림"/>
          <w:kern w:val="0"/>
          <w:sz w:val="24"/>
          <w:szCs w:val="24"/>
        </w:rPr>
        <w:t xml:space="preserve"> (가장 공통적으로 "영혼soul"으로 번역됨)이 유한자적 세계로 보내저 수집하는 바로 그 복적이다. 삶의 어느 관점이든 회피는 삶의 즐거움의 회피를 포함하며 자신, 그의 </w:t>
      </w:r>
      <w:r w:rsidRPr="00D048A3">
        <w:rPr>
          <w:rFonts w:ascii="굴림" w:eastAsia="굴림" w:hAnsi="굴림" w:cs="굴림"/>
          <w:i/>
          <w:iCs/>
          <w:kern w:val="0"/>
          <w:sz w:val="24"/>
          <w:szCs w:val="24"/>
        </w:rPr>
        <w:t>우르반(urvan)</w:t>
      </w:r>
      <w:r w:rsidRPr="00D048A3">
        <w:rPr>
          <w:rFonts w:ascii="굴림" w:eastAsia="굴림" w:hAnsi="굴림" w:cs="굴림"/>
          <w:kern w:val="0"/>
          <w:sz w:val="24"/>
          <w:szCs w:val="24"/>
        </w:rPr>
        <w:t>, 그의 가족과 사회적 인연 에 대한 책임과 의무의 태만함이다.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조로아스터교에 중심적인 것이 도덕적 선택의 장조로 유한자적 세계에서 한 사람이 질 책임과 의무를 선택하는 것이나 이 의무를 보기해서 </w:t>
      </w:r>
      <w:r w:rsidRPr="00D048A3">
        <w:rPr>
          <w:rFonts w:ascii="굴림" w:eastAsia="굴림" w:hAnsi="굴림" w:cs="굴림"/>
          <w:i/>
          <w:iCs/>
          <w:kern w:val="0"/>
          <w:sz w:val="24"/>
          <w:szCs w:val="24"/>
        </w:rPr>
        <w:t>드루즈(druj)</w:t>
      </w:r>
      <w:r w:rsidRPr="00D048A3">
        <w:rPr>
          <w:rFonts w:ascii="굴림" w:eastAsia="굴림" w:hAnsi="굴림" w:cs="굴림"/>
          <w:kern w:val="0"/>
          <w:sz w:val="24"/>
          <w:szCs w:val="24"/>
        </w:rPr>
        <w:t xml:space="preserve">의 작업을 가능하게 하는 것이다. 비슷하게, </w:t>
      </w:r>
      <w:hyperlink r:id="rId362" w:tooltip="Predestination" w:history="1">
        <w:r w:rsidRPr="00D048A3">
          <w:rPr>
            <w:rFonts w:ascii="굴림" w:eastAsia="굴림" w:hAnsi="굴림" w:cs="굴림"/>
            <w:color w:val="0000FF"/>
            <w:kern w:val="0"/>
            <w:sz w:val="24"/>
            <w:szCs w:val="24"/>
            <w:u w:val="single"/>
          </w:rPr>
          <w:t>예정설(predestination)</w:t>
        </w:r>
      </w:hyperlink>
      <w:r w:rsidRPr="00D048A3">
        <w:rPr>
          <w:rFonts w:ascii="굴림" w:eastAsia="굴림" w:hAnsi="굴림" w:cs="굴림"/>
          <w:kern w:val="0"/>
          <w:sz w:val="24"/>
          <w:szCs w:val="24"/>
        </w:rPr>
        <w:t>은 조로아스터교 가르침에서 거부된다. 인간은 그가 있느 모든 상항과 그들이 또 다른 이들에게 하는 방식에 대해 책임이 있다. 댓가, 처벌, 행봉, 슬픔 모두가 어떻게 개인이 삶을 사느냐에 달렸다.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조로아스터교(Zoroastrianism)에서 올바른 행위를 하는 자에게 선이 일어난다. 악을 하느 자는 스스로 파멸받아 마땅한 비난을 들어야 한다. 조로아스터교 도덕은 간단한 구절 "선한 생각, 선한 말, 선한 행위(</w:t>
      </w:r>
      <w:hyperlink r:id="rId363" w:tooltip="Avestan language" w:history="1">
        <w:r w:rsidRPr="00D048A3">
          <w:rPr>
            <w:rFonts w:ascii="굴림" w:eastAsia="굴림" w:hAnsi="굴림" w:cs="굴림"/>
            <w:color w:val="0000FF"/>
            <w:kern w:val="0"/>
            <w:sz w:val="24"/>
            <w:szCs w:val="24"/>
            <w:u w:val="single"/>
          </w:rPr>
          <w:t>아베스타어Avestan</w:t>
        </w:r>
      </w:hyperlink>
      <w:r w:rsidRPr="00D048A3">
        <w:rPr>
          <w:rFonts w:ascii="굴림" w:eastAsia="굴림" w:hAnsi="굴림" w:cs="굴림"/>
          <w:kern w:val="0"/>
          <w:sz w:val="24"/>
          <w:szCs w:val="24"/>
        </w:rPr>
        <w:t>로</w:t>
      </w:r>
      <w:r w:rsidRPr="00D048A3">
        <w:rPr>
          <w:rFonts w:ascii="굴림" w:eastAsia="굴림" w:hAnsi="굴림" w:cs="굴림"/>
          <w:i/>
          <w:iCs/>
          <w:kern w:val="0"/>
          <w:sz w:val="24"/>
          <w:szCs w:val="24"/>
        </w:rPr>
        <w:t>Humata</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Hukhta</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Hvarshta</w:t>
      </w:r>
      <w:r w:rsidRPr="00D048A3">
        <w:rPr>
          <w:rFonts w:ascii="굴림" w:eastAsia="굴림" w:hAnsi="굴림" w:cs="굴림"/>
          <w:kern w:val="0"/>
          <w:sz w:val="24"/>
          <w:szCs w:val="24"/>
        </w:rPr>
        <w:t xml:space="preserve">)"에 집약되는데 </w:t>
      </w:r>
      <w:r w:rsidRPr="00D048A3">
        <w:rPr>
          <w:rFonts w:ascii="굴림" w:eastAsia="굴림" w:hAnsi="굴림" w:cs="굴림"/>
          <w:i/>
          <w:iCs/>
          <w:kern w:val="0"/>
          <w:sz w:val="24"/>
          <w:szCs w:val="24"/>
        </w:rPr>
        <w:t>아샤(asha)</w:t>
      </w:r>
      <w:r w:rsidRPr="00D048A3">
        <w:rPr>
          <w:rFonts w:ascii="굴림" w:eastAsia="굴림" w:hAnsi="굴림" w:cs="굴림"/>
          <w:kern w:val="0"/>
          <w:sz w:val="24"/>
          <w:szCs w:val="24"/>
        </w:rPr>
        <w:t xml:space="preserve">가 유지되고 </w:t>
      </w:r>
      <w:r w:rsidRPr="00D048A3">
        <w:rPr>
          <w:rFonts w:ascii="굴림" w:eastAsia="굴림" w:hAnsi="굴림" w:cs="굴림"/>
          <w:i/>
          <w:iCs/>
          <w:kern w:val="0"/>
          <w:sz w:val="24"/>
          <w:szCs w:val="24"/>
        </w:rPr>
        <w:t>드루즈( druj)</w:t>
      </w:r>
      <w:r w:rsidRPr="00D048A3">
        <w:rPr>
          <w:rFonts w:ascii="굴림" w:eastAsia="굴림" w:hAnsi="굴림" w:cs="굴림"/>
          <w:kern w:val="0"/>
          <w:sz w:val="24"/>
          <w:szCs w:val="24"/>
        </w:rPr>
        <w:t>가 점검 조절되는 것이 이들을 통해서다.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축적을 통해 여타 다른 믿음들이 이 종교에 소개되어서 어떤 때는 </w:t>
      </w:r>
      <w:hyperlink r:id="rId364" w:tooltip="Gathas" w:history="1">
        <w:r w:rsidRPr="00D048A3">
          <w:rPr>
            <w:rFonts w:ascii="굴림" w:eastAsia="굴림" w:hAnsi="굴림" w:cs="굴림"/>
            <w:color w:val="0000FF"/>
            <w:kern w:val="0"/>
            <w:sz w:val="24"/>
            <w:szCs w:val="24"/>
            <w:u w:val="single"/>
          </w:rPr>
          <w:t>가타스(Gathas)</w:t>
        </w:r>
      </w:hyperlink>
      <w:r w:rsidRPr="00D048A3">
        <w:rPr>
          <w:rFonts w:ascii="굴림" w:eastAsia="굴림" w:hAnsi="굴림" w:cs="굴림"/>
          <w:kern w:val="0"/>
          <w:sz w:val="24"/>
          <w:szCs w:val="24"/>
        </w:rPr>
        <w:t xml:space="preserve">에서 표현된 것들을 대체하였다.19세기 후반, 도덕적인 그리고 비도덕적 힘이 각기 </w:t>
      </w:r>
      <w:hyperlink r:id="rId365" w:tooltip="Spenta Mainyu" w:history="1">
        <w:r w:rsidRPr="00D048A3">
          <w:rPr>
            <w:rFonts w:ascii="굴림" w:eastAsia="굴림" w:hAnsi="굴림" w:cs="굴림"/>
            <w:i/>
            <w:iCs/>
            <w:color w:val="0000FF"/>
            <w:kern w:val="0"/>
            <w:sz w:val="24"/>
            <w:szCs w:val="24"/>
            <w:u w:val="single"/>
          </w:rPr>
          <w:t>스펜타 마이뉴(Spenta Mainyu)</w:t>
        </w:r>
      </w:hyperlink>
      <w:r w:rsidRPr="00D048A3">
        <w:rPr>
          <w:rFonts w:ascii="굴림" w:eastAsia="굴림" w:hAnsi="굴림" w:cs="굴림"/>
          <w:kern w:val="0"/>
          <w:sz w:val="24"/>
          <w:szCs w:val="24"/>
        </w:rPr>
        <w:t xml:space="preserve">와 그의 </w:t>
      </w:r>
      <w:hyperlink r:id="rId366" w:tooltip="Antithesis" w:history="1">
        <w:r w:rsidRPr="00D048A3">
          <w:rPr>
            <w:rFonts w:ascii="굴림" w:eastAsia="굴림" w:hAnsi="굴림" w:cs="굴림"/>
            <w:color w:val="0000FF"/>
            <w:kern w:val="0"/>
            <w:sz w:val="24"/>
            <w:szCs w:val="24"/>
            <w:u w:val="single"/>
          </w:rPr>
          <w:t>반대(antithesis)</w:t>
        </w:r>
      </w:hyperlink>
      <w:r w:rsidRPr="00D048A3">
        <w:rPr>
          <w:rFonts w:ascii="굴림" w:eastAsia="굴림" w:hAnsi="굴림" w:cs="굴림"/>
          <w:kern w:val="0"/>
          <w:sz w:val="24"/>
          <w:szCs w:val="24"/>
        </w:rPr>
        <w:t xml:space="preserve"> </w:t>
      </w:r>
      <w:hyperlink r:id="rId367" w:tooltip="Angra Mainyu" w:history="1">
        <w:r w:rsidRPr="00D048A3">
          <w:rPr>
            <w:rFonts w:ascii="굴림" w:eastAsia="굴림" w:hAnsi="굴림" w:cs="굴림"/>
            <w:i/>
            <w:iCs/>
            <w:color w:val="0000FF"/>
            <w:kern w:val="0"/>
            <w:sz w:val="24"/>
            <w:szCs w:val="24"/>
            <w:u w:val="single"/>
          </w:rPr>
          <w:t>앙그라 마이뉴(Angra Mainyu)</w:t>
        </w:r>
      </w:hyperlink>
      <w:r w:rsidRPr="00D048A3">
        <w:rPr>
          <w:rFonts w:ascii="굴림" w:eastAsia="굴림" w:hAnsi="굴림" w:cs="굴림"/>
          <w:kern w:val="0"/>
          <w:sz w:val="24"/>
          <w:szCs w:val="24"/>
        </w:rPr>
        <w:t xml:space="preserve">, 곧 아후라 마즈다(Ahura Mazda)의 "선의 정신"과 "악의 정신"의 유출(emanations)로 대표되었다. 그 이름들은 오래되었지만, 이 반대는 현대 서구영향하의 전개된 것으로 1880년대 </w:t>
      </w:r>
      <w:hyperlink r:id="rId368" w:tooltip="Martin Haug" w:history="1">
        <w:r w:rsidRPr="00D048A3">
          <w:rPr>
            <w:rFonts w:ascii="굴림" w:eastAsia="굴림" w:hAnsi="굴림" w:cs="굴림"/>
            <w:color w:val="0000FF"/>
            <w:kern w:val="0"/>
            <w:sz w:val="24"/>
            <w:szCs w:val="24"/>
            <w:u w:val="single"/>
          </w:rPr>
          <w:t>Martin Haug</w:t>
        </w:r>
      </w:hyperlink>
      <w:r w:rsidRPr="00D048A3">
        <w:rPr>
          <w:rFonts w:ascii="굴림" w:eastAsia="굴림" w:hAnsi="굴림" w:cs="굴림"/>
          <w:kern w:val="0"/>
          <w:sz w:val="24"/>
          <w:szCs w:val="24"/>
        </w:rPr>
        <w:t xml:space="preserve">에 의해 인기를 얻게 되었고 실제적으로 </w:t>
      </w:r>
      <w:hyperlink r:id="rId369" w:tooltip="Zurvanism" w:history="1">
        <w:r w:rsidRPr="00D048A3">
          <w:rPr>
            <w:rFonts w:ascii="굴림" w:eastAsia="굴림" w:hAnsi="굴림" w:cs="굴림"/>
            <w:color w:val="0000FF"/>
            <w:kern w:val="0"/>
            <w:sz w:val="24"/>
            <w:szCs w:val="24"/>
            <w:u w:val="single"/>
          </w:rPr>
          <w:t>주르반교(Zurvanism)</w:t>
        </w:r>
      </w:hyperlink>
      <w:r w:rsidRPr="00D048A3">
        <w:rPr>
          <w:rFonts w:ascii="굴림" w:eastAsia="굴림" w:hAnsi="굴림" w:cs="굴림"/>
          <w:kern w:val="0"/>
          <w:sz w:val="24"/>
          <w:szCs w:val="24"/>
        </w:rPr>
        <w:t xml:space="preserve">(주르만파 조로아스터교Zurvanite Zoroastrianism) 계율의 재편성의 하나로 이는 </w:t>
      </w:r>
      <w:r w:rsidRPr="00D048A3">
        <w:rPr>
          <w:rFonts w:ascii="굴림" w:eastAsia="굴림" w:hAnsi="굴림" w:cs="굴림"/>
          <w:i/>
          <w:iCs/>
          <w:kern w:val="0"/>
          <w:sz w:val="24"/>
          <w:szCs w:val="24"/>
        </w:rPr>
        <w:t>세째(third)</w:t>
      </w:r>
      <w:r w:rsidRPr="00D048A3">
        <w:rPr>
          <w:rFonts w:ascii="굴림" w:eastAsia="굴림" w:hAnsi="굴림" w:cs="굴림"/>
          <w:kern w:val="0"/>
          <w:sz w:val="24"/>
          <w:szCs w:val="24"/>
        </w:rPr>
        <w:t xml:space="preserve"> 신(deity) </w:t>
      </w:r>
      <w:r w:rsidRPr="00D048A3">
        <w:rPr>
          <w:rFonts w:ascii="굴림" w:eastAsia="굴림" w:hAnsi="굴림" w:cs="굴림"/>
          <w:i/>
          <w:iCs/>
          <w:kern w:val="0"/>
          <w:sz w:val="24"/>
          <w:szCs w:val="24"/>
        </w:rPr>
        <w:t>주르반(Zurvan)</w:t>
      </w:r>
      <w:r w:rsidRPr="00D048A3">
        <w:rPr>
          <w:rFonts w:ascii="굴림" w:eastAsia="굴림" w:hAnsi="굴림" w:cs="굴림"/>
          <w:kern w:val="0"/>
          <w:sz w:val="24"/>
          <w:szCs w:val="24"/>
        </w:rPr>
        <w:t>을 창출하여 도덕과 비도덕 사이의쌍동이관계에 대한 언급(</w:t>
      </w:r>
      <w:r w:rsidRPr="00D048A3">
        <w:rPr>
          <w:rFonts w:ascii="굴림" w:eastAsia="굴림" w:hAnsi="굴림" w:cs="굴림"/>
          <w:i/>
          <w:iCs/>
          <w:kern w:val="0"/>
          <w:sz w:val="24"/>
          <w:szCs w:val="24"/>
        </w:rPr>
        <w:t>Yasna</w:t>
      </w:r>
      <w:r w:rsidRPr="00D048A3">
        <w:rPr>
          <w:rFonts w:ascii="굴림" w:eastAsia="굴림" w:hAnsi="굴림" w:cs="굴림"/>
          <w:kern w:val="0"/>
          <w:sz w:val="24"/>
          <w:szCs w:val="24"/>
        </w:rPr>
        <w:t xml:space="preserve"> 30.3) 설명하려는 것이었다. 주르반교(Zurvanism)는 10세기까지 사멸했어도, "쌍동이 형제들"에 대한 중요한 문제는 남아 Haug의 설명은 기독교 선교사에 대항한 편안한 방어수단을 제공했는데 그는 파르시(Parsis)교도가 그들의 "</w:t>
      </w:r>
      <w:hyperlink r:id="rId370" w:tooltip="Dualism" w:history="1">
        <w:r w:rsidRPr="00D048A3">
          <w:rPr>
            <w:rFonts w:ascii="굴림" w:eastAsia="굴림" w:hAnsi="굴림" w:cs="굴림"/>
            <w:color w:val="0000FF"/>
            <w:kern w:val="0"/>
            <w:sz w:val="24"/>
            <w:szCs w:val="24"/>
            <w:u w:val="single"/>
          </w:rPr>
          <w:t>이원론(dualism)</w:t>
        </w:r>
      </w:hyperlink>
      <w:r w:rsidRPr="00D048A3">
        <w:rPr>
          <w:rFonts w:ascii="굴림" w:eastAsia="굴림" w:hAnsi="굴림" w:cs="굴림"/>
          <w:kern w:val="0"/>
          <w:sz w:val="24"/>
          <w:szCs w:val="24"/>
        </w:rPr>
        <w:t>"을 가진 것을 폄하했다. Haug의 개념은 뒤에 파르시 교도의 이해로서 퍼져 Haug의 이론을 보강했고 그 관념은 너무나 대중적이게 되어 지금 거의 보편적으로 교의로 받아들여진다.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t xml:space="preserve">아케메네스 시대(648–330 BCE)에 조로아스터교는 천당과 지옥에 관한 추상관념을 개인과 최후의 심판에 대한 것과 함께 발전시켰는데 그 모두가 </w:t>
      </w:r>
      <w:hyperlink r:id="rId371" w:tooltip="Gathas" w:history="1">
        <w:r w:rsidRPr="00D048A3">
          <w:rPr>
            <w:rFonts w:ascii="굴림" w:eastAsia="굴림" w:hAnsi="굴림" w:cs="굴림"/>
            <w:color w:val="0000FF"/>
            <w:kern w:val="0"/>
            <w:sz w:val="24"/>
            <w:szCs w:val="24"/>
            <w:u w:val="single"/>
          </w:rPr>
          <w:t>가타스(Gathas)</w:t>
        </w:r>
      </w:hyperlink>
      <w:r w:rsidRPr="00D048A3">
        <w:rPr>
          <w:rFonts w:ascii="굴림" w:eastAsia="굴림" w:hAnsi="굴림" w:cs="굴림"/>
          <w:kern w:val="0"/>
          <w:sz w:val="24"/>
          <w:szCs w:val="24"/>
        </w:rPr>
        <w:t xml:space="preserve">에 암시되기만 한다. </w:t>
      </w:r>
      <w:hyperlink r:id="rId372" w:tooltip="Sassanid dynasty" w:history="1">
        <w:r w:rsidRPr="00D048A3">
          <w:rPr>
            <w:rFonts w:ascii="굴림" w:eastAsia="굴림" w:hAnsi="굴림" w:cs="굴림"/>
            <w:color w:val="0000FF"/>
            <w:kern w:val="0"/>
            <w:sz w:val="24"/>
            <w:szCs w:val="24"/>
            <w:u w:val="single"/>
          </w:rPr>
          <w:t>사산 시대(Sassanid era)</w:t>
        </w:r>
      </w:hyperlink>
      <w:r w:rsidRPr="00D048A3">
        <w:rPr>
          <w:rFonts w:ascii="굴림" w:eastAsia="굴림" w:hAnsi="굴림" w:cs="굴림"/>
          <w:kern w:val="0"/>
          <w:sz w:val="24"/>
          <w:szCs w:val="24"/>
        </w:rPr>
        <w:t xml:space="preserve">에 홀로 살아남은 </w:t>
      </w:r>
      <w:r w:rsidRPr="00D048A3">
        <w:rPr>
          <w:rFonts w:ascii="굴림" w:eastAsia="굴림" w:hAnsi="굴림" w:cs="굴림"/>
          <w:i/>
          <w:iCs/>
          <w:kern w:val="0"/>
          <w:sz w:val="24"/>
          <w:szCs w:val="24"/>
        </w:rPr>
        <w:t>Yasna</w:t>
      </w:r>
      <w:r w:rsidRPr="00D048A3">
        <w:rPr>
          <w:rFonts w:ascii="굴림" w:eastAsia="굴림" w:hAnsi="굴림" w:cs="굴림"/>
          <w:kern w:val="0"/>
          <w:sz w:val="24"/>
          <w:szCs w:val="24"/>
        </w:rPr>
        <w:t xml:space="preserve"> 19 ([–650 CE] </w:t>
      </w:r>
      <w:hyperlink r:id="rId373" w:tooltip="Ahuna Vairya" w:history="1">
        <w:r w:rsidRPr="00D048A3">
          <w:rPr>
            <w:rFonts w:ascii="굴림" w:eastAsia="굴림" w:hAnsi="굴림" w:cs="굴림"/>
            <w:i/>
            <w:iCs/>
            <w:color w:val="0000FF"/>
            <w:kern w:val="0"/>
            <w:sz w:val="24"/>
            <w:szCs w:val="24"/>
            <w:u w:val="single"/>
          </w:rPr>
          <w:t>아후라 바이라Ahuna Vairya</w:t>
        </w:r>
      </w:hyperlink>
      <w:r w:rsidRPr="00D048A3">
        <w:rPr>
          <w:rFonts w:ascii="굴림" w:eastAsia="굴림" w:hAnsi="굴림" w:cs="굴림"/>
          <w:kern w:val="0"/>
          <w:sz w:val="24"/>
          <w:szCs w:val="24"/>
        </w:rPr>
        <w:t xml:space="preserve"> 주문에 대한 </w:t>
      </w:r>
      <w:r w:rsidRPr="00D048A3">
        <w:rPr>
          <w:rFonts w:ascii="굴림" w:eastAsia="굴림" w:hAnsi="굴림" w:cs="굴림"/>
          <w:i/>
          <w:iCs/>
          <w:kern w:val="0"/>
          <w:sz w:val="24"/>
          <w:szCs w:val="24"/>
        </w:rPr>
        <w:t>Zend</w:t>
      </w:r>
      <w:r w:rsidRPr="00D048A3">
        <w:rPr>
          <w:rFonts w:ascii="굴림" w:eastAsia="굴림" w:hAnsi="굴림" w:cs="굴림"/>
          <w:kern w:val="0"/>
          <w:sz w:val="24"/>
          <w:szCs w:val="24"/>
        </w:rPr>
        <w:t xml:space="preserve"> 주석)은 </w:t>
      </w:r>
      <w:r w:rsidRPr="00D048A3">
        <w:rPr>
          <w:rFonts w:ascii="굴림" w:eastAsia="굴림" w:hAnsi="굴림" w:cs="굴림"/>
          <w:i/>
          <w:iCs/>
          <w:kern w:val="0"/>
          <w:sz w:val="24"/>
          <w:szCs w:val="24"/>
        </w:rPr>
        <w:t>Chinvat Peretum</w:t>
      </w:r>
      <w:r w:rsidRPr="00D048A3">
        <w:rPr>
          <w:rFonts w:ascii="굴림" w:eastAsia="굴림" w:hAnsi="굴림" w:cs="굴림"/>
          <w:kern w:val="0"/>
          <w:sz w:val="24"/>
          <w:szCs w:val="24"/>
        </w:rPr>
        <w:t xml:space="preserve"> 나 </w:t>
      </w:r>
      <w:hyperlink r:id="rId374" w:tooltip="Chinvat bridge" w:history="1">
        <w:r w:rsidRPr="00D048A3">
          <w:rPr>
            <w:rFonts w:ascii="굴림" w:eastAsia="굴림" w:hAnsi="굴림" w:cs="굴림"/>
            <w:i/>
            <w:iCs/>
            <w:color w:val="0000FF"/>
            <w:kern w:val="0"/>
            <w:sz w:val="24"/>
            <w:szCs w:val="24"/>
            <w:u w:val="single"/>
          </w:rPr>
          <w:t>Chinvat bridge</w:t>
        </w:r>
      </w:hyperlink>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cf:</w:t>
      </w:r>
      <w:r w:rsidRPr="00D048A3">
        <w:rPr>
          <w:rFonts w:ascii="굴림" w:eastAsia="굴림" w:hAnsi="굴림" w:cs="굴림"/>
          <w:kern w:val="0"/>
          <w:sz w:val="24"/>
          <w:szCs w:val="24"/>
        </w:rPr>
        <w:t xml:space="preserve"> </w:t>
      </w:r>
      <w:hyperlink r:id="rId375" w:tooltip="As-Sirāt" w:history="1">
        <w:r w:rsidRPr="00D048A3">
          <w:rPr>
            <w:rFonts w:ascii="굴림" w:eastAsia="굴림" w:hAnsi="굴림" w:cs="굴림"/>
            <w:color w:val="0000FF"/>
            <w:kern w:val="0"/>
            <w:sz w:val="24"/>
            <w:szCs w:val="24"/>
            <w:u w:val="single"/>
          </w:rPr>
          <w:t>As-Sirāt</w:t>
        </w:r>
      </w:hyperlink>
      <w:r w:rsidRPr="00D048A3">
        <w:rPr>
          <w:rFonts w:ascii="굴림" w:eastAsia="굴림" w:hAnsi="굴림" w:cs="굴림"/>
          <w:kern w:val="0"/>
          <w:sz w:val="24"/>
          <w:szCs w:val="24"/>
        </w:rPr>
        <w:t xml:space="preserve"> in Islam)로 알려진 </w:t>
      </w:r>
      <w:hyperlink r:id="rId376" w:tooltip="Judgment" w:history="1">
        <w:r w:rsidRPr="00D048A3">
          <w:rPr>
            <w:rFonts w:ascii="굴림" w:eastAsia="굴림" w:hAnsi="굴림" w:cs="굴림"/>
            <w:color w:val="0000FF"/>
            <w:kern w:val="0"/>
            <w:sz w:val="24"/>
            <w:szCs w:val="24"/>
            <w:u w:val="single"/>
          </w:rPr>
          <w:t>심판(Judgment)</w:t>
        </w:r>
      </w:hyperlink>
      <w:r w:rsidRPr="00D048A3">
        <w:rPr>
          <w:rFonts w:ascii="굴림" w:eastAsia="굴림" w:hAnsi="굴림" w:cs="굴림"/>
          <w:kern w:val="0"/>
          <w:sz w:val="24"/>
          <w:szCs w:val="24"/>
        </w:rPr>
        <w:t xml:space="preserve">로 가는 "길(Path)"를 규정하는데 모든 영혼이 교차해야 하며 심판(생애 중 행한 사상, 말, 행동에 대한 것)은 그럴 때에 통과되는 것이다. 하지만, 조로아스터의 개인 심판은 최후의 것은 아니다. 시간의 끝에 악이 최후로 패배할 때는 모든 영혼들이 궁극적으로 그들의 </w:t>
      </w:r>
      <w:hyperlink r:id="rId377" w:tooltip="Fravashi" w:history="1">
        <w:r w:rsidRPr="00D048A3">
          <w:rPr>
            <w:rFonts w:ascii="굴림" w:eastAsia="굴림" w:hAnsi="굴림" w:cs="굴림"/>
            <w:color w:val="0000FF"/>
            <w:kern w:val="0"/>
            <w:sz w:val="24"/>
            <w:szCs w:val="24"/>
            <w:u w:val="single"/>
          </w:rPr>
          <w:t>프라바시(Fravashi)</w:t>
        </w:r>
      </w:hyperlink>
      <w:r w:rsidRPr="00D048A3">
        <w:rPr>
          <w:rFonts w:ascii="굴림" w:eastAsia="굴림" w:hAnsi="굴림" w:cs="굴림"/>
          <w:kern w:val="0"/>
          <w:sz w:val="24"/>
          <w:szCs w:val="24"/>
        </w:rPr>
        <w:t xml:space="preserve">와 재결합할 것이다. 이리하여, 조로아스터교는 구원에 관한 </w:t>
      </w:r>
      <w:hyperlink r:id="rId378" w:tooltip="Universalism" w:history="1">
        <w:r w:rsidRPr="00D048A3">
          <w:rPr>
            <w:rFonts w:ascii="굴림" w:eastAsia="굴림" w:hAnsi="굴림" w:cs="굴림"/>
            <w:color w:val="0000FF"/>
            <w:kern w:val="0"/>
            <w:sz w:val="24"/>
            <w:szCs w:val="24"/>
            <w:u w:val="single"/>
          </w:rPr>
          <w:t>보편주의(universalist)</w:t>
        </w:r>
      </w:hyperlink>
      <w:r w:rsidRPr="00D048A3">
        <w:rPr>
          <w:rFonts w:ascii="굴림" w:eastAsia="굴림" w:hAnsi="굴림" w:cs="굴림"/>
          <w:kern w:val="0"/>
          <w:sz w:val="24"/>
          <w:szCs w:val="24"/>
        </w:rPr>
        <w:t xml:space="preserve"> 종교라고 말할 수 있다.더해 </w:t>
      </w:r>
      <w:hyperlink r:id="rId379" w:tooltip="Babylonian" w:history="1">
        <w:r w:rsidRPr="00D048A3">
          <w:rPr>
            <w:rFonts w:ascii="굴림" w:eastAsia="굴림" w:hAnsi="굴림" w:cs="굴림"/>
            <w:color w:val="0000FF"/>
            <w:kern w:val="0"/>
            <w:sz w:val="24"/>
            <w:szCs w:val="24"/>
            <w:u w:val="single"/>
          </w:rPr>
          <w:t>바빌로니아(Babylonian)</w:t>
        </w:r>
      </w:hyperlink>
      <w:r w:rsidRPr="00D048A3">
        <w:rPr>
          <w:rFonts w:ascii="굴림" w:eastAsia="굴림" w:hAnsi="굴림" w:cs="굴림"/>
          <w:kern w:val="0"/>
          <w:sz w:val="24"/>
          <w:szCs w:val="24"/>
        </w:rPr>
        <w:t xml:space="preserve">와 </w:t>
      </w:r>
      <w:hyperlink r:id="rId380" w:tooltip="Akkadian" w:history="1">
        <w:r w:rsidRPr="00D048A3">
          <w:rPr>
            <w:rFonts w:ascii="굴림" w:eastAsia="굴림" w:hAnsi="굴림" w:cs="굴림"/>
            <w:color w:val="0000FF"/>
            <w:kern w:val="0"/>
            <w:sz w:val="24"/>
            <w:szCs w:val="24"/>
            <w:u w:val="single"/>
          </w:rPr>
          <w:t>A아카드(Akkad)</w:t>
        </w:r>
      </w:hyperlink>
      <w:r w:rsidRPr="00D048A3">
        <w:rPr>
          <w:rFonts w:ascii="굴림" w:eastAsia="굴림" w:hAnsi="굴림" w:cs="굴림"/>
          <w:kern w:val="0"/>
          <w:sz w:val="24"/>
          <w:szCs w:val="24"/>
        </w:rPr>
        <w:t xml:space="preserve"> 관습에 강한 영향을 받아서, 아케메네스조는 이 때껏 숭배에 생소한 형태인 </w:t>
      </w:r>
      <w:hyperlink r:id="rId381" w:tooltip="Shrines" w:history="1">
        <w:r w:rsidRPr="00D048A3">
          <w:rPr>
            <w:rFonts w:ascii="굴림" w:eastAsia="굴림" w:hAnsi="굴림" w:cs="굴림"/>
            <w:color w:val="0000FF"/>
            <w:kern w:val="0"/>
            <w:sz w:val="24"/>
            <w:szCs w:val="24"/>
            <w:u w:val="single"/>
          </w:rPr>
          <w:t>성소(shrines)</w:t>
        </w:r>
      </w:hyperlink>
      <w:r w:rsidRPr="00D048A3">
        <w:rPr>
          <w:rFonts w:ascii="굴림" w:eastAsia="굴림" w:hAnsi="굴림" w:cs="굴림"/>
          <w:kern w:val="0"/>
          <w:sz w:val="24"/>
          <w:szCs w:val="24"/>
        </w:rPr>
        <w:t xml:space="preserve">와 사원(temples)을 대중화했다. 아케메네스 팽창에 뒤따라, 성소들이 제국 구석구석에 건설되어 특히 </w:t>
      </w:r>
      <w:hyperlink r:id="rId382" w:tooltip="Mithra" w:history="1">
        <w:r w:rsidRPr="00D048A3">
          <w:rPr>
            <w:rFonts w:ascii="굴림" w:eastAsia="굴림" w:hAnsi="굴림" w:cs="굴림"/>
            <w:color w:val="0000FF"/>
            <w:kern w:val="0"/>
            <w:sz w:val="24"/>
            <w:szCs w:val="24"/>
            <w:u w:val="single"/>
          </w:rPr>
          <w:t>미트라(Mithra)</w:t>
        </w:r>
      </w:hyperlink>
      <w:r w:rsidRPr="00D048A3">
        <w:rPr>
          <w:rFonts w:ascii="굴림" w:eastAsia="굴림" w:hAnsi="굴림" w:cs="굴림"/>
          <w:kern w:val="0"/>
          <w:sz w:val="24"/>
          <w:szCs w:val="24"/>
        </w:rPr>
        <w:t xml:space="preserve">, </w:t>
      </w:r>
      <w:hyperlink r:id="rId383" w:tooltip="Aredvi Sura Anahita" w:history="1">
        <w:r w:rsidRPr="00D048A3">
          <w:rPr>
            <w:rFonts w:ascii="굴림" w:eastAsia="굴림" w:hAnsi="굴림" w:cs="굴림"/>
            <w:color w:val="0000FF"/>
            <w:kern w:val="0"/>
            <w:sz w:val="24"/>
            <w:szCs w:val="24"/>
            <w:u w:val="single"/>
          </w:rPr>
          <w:t>Aredvi Sura Anahita</w:t>
        </w:r>
      </w:hyperlink>
      <w:r w:rsidRPr="00D048A3">
        <w:rPr>
          <w:rFonts w:ascii="굴림" w:eastAsia="굴림" w:hAnsi="굴림" w:cs="굴림"/>
          <w:kern w:val="0"/>
          <w:sz w:val="24"/>
          <w:szCs w:val="24"/>
        </w:rPr>
        <w:t xml:space="preserve">, </w:t>
      </w:r>
      <w:hyperlink r:id="rId384" w:tooltip="Vahram" w:history="1">
        <w:r w:rsidRPr="00D048A3">
          <w:rPr>
            <w:rFonts w:ascii="굴림" w:eastAsia="굴림" w:hAnsi="굴림" w:cs="굴림"/>
            <w:color w:val="0000FF"/>
            <w:kern w:val="0"/>
            <w:sz w:val="24"/>
            <w:szCs w:val="24"/>
            <w:u w:val="single"/>
          </w:rPr>
          <w:t>Verethregna</w:t>
        </w:r>
      </w:hyperlink>
      <w:r w:rsidRPr="00D048A3">
        <w:rPr>
          <w:rFonts w:ascii="굴림" w:eastAsia="굴림" w:hAnsi="굴림" w:cs="굴림"/>
          <w:kern w:val="0"/>
          <w:sz w:val="24"/>
          <w:szCs w:val="24"/>
        </w:rPr>
        <w:t xml:space="preserve">, </w:t>
      </w:r>
      <w:hyperlink r:id="rId385" w:tooltip="Tishtrya" w:history="1">
        <w:r w:rsidRPr="00D048A3">
          <w:rPr>
            <w:rFonts w:ascii="굴림" w:eastAsia="굴림" w:hAnsi="굴림" w:cs="굴림"/>
            <w:color w:val="0000FF"/>
            <w:kern w:val="0"/>
            <w:sz w:val="24"/>
            <w:szCs w:val="24"/>
            <w:u w:val="single"/>
          </w:rPr>
          <w:t>Tishtrya</w:t>
        </w:r>
      </w:hyperlink>
      <w:r w:rsidRPr="00D048A3">
        <w:rPr>
          <w:rFonts w:ascii="굴림" w:eastAsia="굴림" w:hAnsi="굴림" w:cs="굴림"/>
          <w:kern w:val="0"/>
          <w:sz w:val="24"/>
          <w:szCs w:val="24"/>
        </w:rPr>
        <w:t>의 역할에 영향을 주었는데 후자 모두들 그들의 원(proto-) 인도이란계(Indo-Iranian) 기능에 더해 지금 다시 페르시아-바빌로니아(Perso-Babylonian) 기능을 받아들였다.</w:t>
      </w:r>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2099310" cy="1438910"/>
            <wp:effectExtent l="19050" t="0" r="0" b="0"/>
            <wp:docPr id="11" name="그림 11" descr="http://upload.wikimedia.org/wikipedia/commons/thumb/e/e9/Parsee_Wedding_1905.jpg/220px-Parsee_Wedding_1905.jpg">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commons/thumb/e/e9/Parsee_Wedding_1905.jpg/220px-Parsee_Wedding_1905.jpg">
                      <a:hlinkClick r:id="rId386"/>
                    </pic:cNvPr>
                    <pic:cNvPicPr>
                      <a:picLocks noChangeAspect="1" noChangeArrowheads="1"/>
                    </pic:cNvPicPr>
                  </pic:nvPicPr>
                  <pic:blipFill>
                    <a:blip r:embed="rId387"/>
                    <a:srcRect/>
                    <a:stretch>
                      <a:fillRect/>
                    </a:stretch>
                  </pic:blipFill>
                  <pic:spPr bwMode="auto">
                    <a:xfrm>
                      <a:off x="0" y="0"/>
                      <a:ext cx="2099310" cy="143891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kern w:val="0"/>
          <w:sz w:val="24"/>
          <w:szCs w:val="24"/>
        </w:rPr>
        <w:t xml:space="preserve">A </w:t>
      </w:r>
      <w:hyperlink r:id="rId388" w:tooltip="Parsi people" w:history="1">
        <w:r w:rsidRPr="00D048A3">
          <w:rPr>
            <w:rFonts w:ascii="굴림" w:eastAsia="굴림" w:hAnsi="굴림" w:cs="굴림"/>
            <w:i/>
            <w:iCs/>
            <w:color w:val="0000FF"/>
            <w:kern w:val="0"/>
            <w:sz w:val="24"/>
            <w:szCs w:val="24"/>
            <w:u w:val="single"/>
          </w:rPr>
          <w:t>Parsi</w:t>
        </w:r>
      </w:hyperlink>
      <w:r w:rsidRPr="00D048A3">
        <w:rPr>
          <w:rFonts w:ascii="굴림" w:eastAsia="굴림" w:hAnsi="굴림" w:cs="굴림"/>
          <w:kern w:val="0"/>
          <w:sz w:val="24"/>
          <w:szCs w:val="24"/>
        </w:rPr>
        <w:t xml:space="preserve"> Wedding, 1905</w:t>
      </w:r>
    </w:p>
    <w:p w:rsidR="00D048A3" w:rsidRPr="00D048A3" w:rsidRDefault="00D048A3" w:rsidP="00D048A3">
      <w:pPr>
        <w:widowControl/>
        <w:wordWrap/>
        <w:autoSpaceDE/>
        <w:autoSpaceDN/>
        <w:jc w:val="left"/>
        <w:rPr>
          <w:rFonts w:ascii="굴림" w:eastAsia="굴림" w:hAnsi="굴림" w:cs="굴림"/>
          <w:kern w:val="0"/>
          <w:sz w:val="24"/>
          <w:szCs w:val="24"/>
        </w:rPr>
      </w:pP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우주 창조(Creation of the universe)</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조로아스터교의 </w:t>
      </w:r>
      <w:hyperlink r:id="rId389" w:tooltip="Creation myth" w:history="1">
        <w:r w:rsidRPr="00D048A3">
          <w:rPr>
            <w:rFonts w:ascii="굴림" w:eastAsia="굴림" w:hAnsi="굴림" w:cs="굴림"/>
            <w:color w:val="0000FF"/>
            <w:kern w:val="0"/>
            <w:sz w:val="24"/>
            <w:szCs w:val="24"/>
            <w:u w:val="single"/>
          </w:rPr>
          <w:t>창조이야기(story of creation)</w:t>
        </w:r>
      </w:hyperlink>
      <w:r w:rsidRPr="00D048A3">
        <w:rPr>
          <w:rFonts w:ascii="굴림" w:eastAsia="굴림" w:hAnsi="굴림" w:cs="굴림"/>
          <w:kern w:val="0"/>
          <w:sz w:val="24"/>
          <w:szCs w:val="24"/>
        </w:rPr>
        <w:t xml:space="preserve">에 따르면, </w:t>
      </w:r>
      <w:hyperlink r:id="rId390" w:tooltip="Ahura Mazda" w:history="1">
        <w:r w:rsidRPr="00D048A3">
          <w:rPr>
            <w:rFonts w:ascii="굴림" w:eastAsia="굴림" w:hAnsi="굴림" w:cs="굴림"/>
            <w:color w:val="0000FF"/>
            <w:kern w:val="0"/>
            <w:sz w:val="24"/>
            <w:szCs w:val="24"/>
            <w:u w:val="single"/>
          </w:rPr>
          <w:t>아후라 마즈다(Ahura Mazda)</w:t>
        </w:r>
      </w:hyperlink>
      <w:r w:rsidRPr="00D048A3">
        <w:rPr>
          <w:rFonts w:ascii="굴림" w:eastAsia="굴림" w:hAnsi="굴림" w:cs="굴림"/>
          <w:kern w:val="0"/>
          <w:sz w:val="24"/>
          <w:szCs w:val="24"/>
        </w:rPr>
        <w:t xml:space="preserve">가 선(善)함 위의 빛으로 존재했으며 </w:t>
      </w:r>
      <w:hyperlink r:id="rId391" w:tooltip="Angra Mainyu" w:history="1">
        <w:r w:rsidRPr="00D048A3">
          <w:rPr>
            <w:rFonts w:ascii="굴림" w:eastAsia="굴림" w:hAnsi="굴림" w:cs="굴림"/>
            <w:color w:val="0000FF"/>
            <w:kern w:val="0"/>
            <w:sz w:val="24"/>
            <w:szCs w:val="24"/>
            <w:u w:val="single"/>
          </w:rPr>
          <w:t>앙그라 마이뉴(Angra Mainyu)</w:t>
        </w:r>
      </w:hyperlink>
      <w:r w:rsidRPr="00D048A3">
        <w:rPr>
          <w:rFonts w:ascii="굴림" w:eastAsia="굴림" w:hAnsi="굴림" w:cs="굴림"/>
          <w:kern w:val="0"/>
          <w:sz w:val="24"/>
          <w:szCs w:val="24"/>
        </w:rPr>
        <w:t xml:space="preserve">가 어둠과 무지속 아래에 존재했다. 그들은 모든 시간간 각자 독립적으로 존재해 반대 실체를 선언했다.아후라 마즈다(Ahura Mazda)는 처음 </w:t>
      </w:r>
      <w:hyperlink r:id="rId392" w:tooltip="Amesha Spenta" w:history="1">
        <w:r w:rsidRPr="00D048A3">
          <w:rPr>
            <w:rFonts w:ascii="굴림" w:eastAsia="굴림" w:hAnsi="굴림" w:cs="굴림"/>
            <w:i/>
            <w:iCs/>
            <w:color w:val="0000FF"/>
            <w:kern w:val="0"/>
            <w:sz w:val="24"/>
            <w:szCs w:val="24"/>
            <w:u w:val="single"/>
          </w:rPr>
          <w:t>아메샤 스펜타(Amesha Spentas)</w:t>
        </w:r>
      </w:hyperlink>
      <w:r w:rsidRPr="00D048A3">
        <w:rPr>
          <w:rFonts w:ascii="굴림" w:eastAsia="굴림" w:hAnsi="굴림" w:cs="굴림"/>
          <w:kern w:val="0"/>
          <w:sz w:val="24"/>
          <w:szCs w:val="24"/>
        </w:rPr>
        <w:t xml:space="preserve">라 불리는 일곱 추상적 천상의 존재를 창조했는데 그들이 그를 뒷받침하며 자선적 관점을 숭배할 가치가 있는 더 낮은 존재들인 수많은 </w:t>
      </w:r>
      <w:r w:rsidRPr="00D048A3">
        <w:rPr>
          <w:rFonts w:ascii="굴림" w:eastAsia="굴림" w:hAnsi="굴림" w:cs="굴림"/>
          <w:i/>
          <w:iCs/>
          <w:kern w:val="0"/>
          <w:sz w:val="24"/>
          <w:szCs w:val="24"/>
        </w:rPr>
        <w:t>야자타들(yazads)</w:t>
      </w:r>
      <w:r w:rsidRPr="00D048A3">
        <w:rPr>
          <w:rFonts w:ascii="굴림" w:eastAsia="굴림" w:hAnsi="굴림" w:cs="굴림"/>
          <w:kern w:val="0"/>
          <w:sz w:val="24"/>
          <w:szCs w:val="24"/>
        </w:rPr>
        <w:t>과 함께 대표한다. 그리고서 악을 걸려들게 하기 위해 우주 자체를 창조했다. 아후라 마즈다는 유동하는 달걀모양의 우주를 두 부분 첫째로 정신적(</w:t>
      </w:r>
      <w:r w:rsidRPr="00D048A3">
        <w:rPr>
          <w:rFonts w:ascii="굴림" w:eastAsia="굴림" w:hAnsi="굴림" w:cs="굴림"/>
          <w:i/>
          <w:iCs/>
          <w:kern w:val="0"/>
          <w:sz w:val="24"/>
          <w:szCs w:val="24"/>
        </w:rPr>
        <w:t>menog</w:t>
      </w:r>
      <w:r w:rsidRPr="00D048A3">
        <w:rPr>
          <w:rFonts w:ascii="굴림" w:eastAsia="굴림" w:hAnsi="굴림" w:cs="굴림"/>
          <w:kern w:val="0"/>
          <w:sz w:val="24"/>
          <w:szCs w:val="24"/>
        </w:rPr>
        <w:t>)인 것과 3,000년 후의 물리적(</w:t>
      </w:r>
      <w:r w:rsidRPr="00D048A3">
        <w:rPr>
          <w:rFonts w:ascii="굴림" w:eastAsia="굴림" w:hAnsi="굴림" w:cs="굴림"/>
          <w:i/>
          <w:iCs/>
          <w:kern w:val="0"/>
          <w:sz w:val="24"/>
          <w:szCs w:val="24"/>
        </w:rPr>
        <w:t>getig</w:t>
      </w:r>
      <w:r w:rsidRPr="00D048A3">
        <w:rPr>
          <w:rFonts w:ascii="굴림" w:eastAsia="굴림" w:hAnsi="굴림" w:cs="굴림"/>
          <w:kern w:val="0"/>
          <w:sz w:val="24"/>
          <w:szCs w:val="24"/>
        </w:rPr>
        <w:t xml:space="preserve">)인 것으로 나눠 창조했다. 아후라 마즈다는 그리고서 전형적인 완벽한 인간 </w:t>
      </w:r>
      <w:hyperlink r:id="rId393" w:tooltip="Keyumars" w:history="1">
        <w:r w:rsidRPr="00D048A3">
          <w:rPr>
            <w:rFonts w:ascii="굴림" w:eastAsia="굴림" w:hAnsi="굴림" w:cs="굴림"/>
            <w:color w:val="0000FF"/>
            <w:kern w:val="0"/>
            <w:sz w:val="24"/>
            <w:szCs w:val="24"/>
            <w:u w:val="single"/>
          </w:rPr>
          <w:t>가요마르드(Gayomard)</w:t>
        </w:r>
      </w:hyperlink>
      <w:r w:rsidRPr="00D048A3">
        <w:rPr>
          <w:rFonts w:ascii="굴림" w:eastAsia="굴림" w:hAnsi="굴림" w:cs="굴림"/>
          <w:kern w:val="0"/>
          <w:sz w:val="24"/>
          <w:szCs w:val="24"/>
        </w:rPr>
        <w:t>와 첫 황소를 창조했다.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아후라 마즈다(Ahura Mazda)가 우주와 인류를 창조하는 반면 앙그라 마이뉴(Angra Mainyu)는 그 본성상 파괴하려는 잘못된 악마, 사악한 </w:t>
      </w:r>
      <w:r w:rsidRPr="00D048A3">
        <w:rPr>
          <w:rFonts w:ascii="굴림" w:eastAsia="굴림" w:hAnsi="굴림" w:cs="굴림"/>
          <w:i/>
          <w:iCs/>
          <w:kern w:val="0"/>
          <w:sz w:val="24"/>
          <w:szCs w:val="24"/>
        </w:rPr>
        <w:t>야자타들(yazads)</w:t>
      </w:r>
      <w:r w:rsidRPr="00D048A3">
        <w:rPr>
          <w:rFonts w:ascii="굴림" w:eastAsia="굴림" w:hAnsi="굴림" w:cs="굴림"/>
          <w:kern w:val="0"/>
          <w:sz w:val="24"/>
          <w:szCs w:val="24"/>
        </w:rPr>
        <w:t>이며 뱀, 개미, 파리 같은 유해한 피조물(</w:t>
      </w:r>
      <w:r w:rsidRPr="00D048A3">
        <w:rPr>
          <w:rFonts w:ascii="굴림" w:eastAsia="굴림" w:hAnsi="굴림" w:cs="굴림"/>
          <w:i/>
          <w:iCs/>
          <w:kern w:val="0"/>
          <w:sz w:val="24"/>
          <w:szCs w:val="24"/>
        </w:rPr>
        <w:t>khrafstar</w:t>
      </w:r>
      <w:r w:rsidRPr="00D048A3">
        <w:rPr>
          <w:rFonts w:ascii="굴림" w:eastAsia="굴림" w:hAnsi="굴림" w:cs="굴림"/>
          <w:kern w:val="0"/>
          <w:sz w:val="24"/>
          <w:szCs w:val="24"/>
        </w:rPr>
        <w:t xml:space="preserve">)이다. 앙그라 마이뉴는 선한 존재 각각에 대해 인간만을 제하고 반대되는 악한 존재를 창조했는데 인간은 걸맞는 것이 없는 때문이었다. 앙그라 마이뉴는 하늘의 기저를 통해 우주에 침입해서 </w:t>
      </w:r>
      <w:hyperlink r:id="rId394" w:tooltip="Keyumars" w:history="1">
        <w:r w:rsidRPr="00D048A3">
          <w:rPr>
            <w:rFonts w:ascii="굴림" w:eastAsia="굴림" w:hAnsi="굴림" w:cs="굴림"/>
            <w:color w:val="0000FF"/>
            <w:kern w:val="0"/>
            <w:sz w:val="24"/>
            <w:szCs w:val="24"/>
            <w:u w:val="single"/>
          </w:rPr>
          <w:t>가요마르드(Gayomard)</w:t>
        </w:r>
      </w:hyperlink>
      <w:r w:rsidRPr="00D048A3">
        <w:rPr>
          <w:rFonts w:ascii="굴림" w:eastAsia="굴림" w:hAnsi="굴림" w:cs="굴림"/>
          <w:kern w:val="0"/>
          <w:sz w:val="24"/>
          <w:szCs w:val="24"/>
        </w:rPr>
        <w:t>와 그 황소에게 고통과 죽음으로 영향을 가했다. 하지만 악한 힘들은 우주에 갇혀 물러설 수 없었다. 죽어가는 태고인과 황소는 씨앗을 발광했다. 홯소의 씨앗에서 모든 세계의 이로운 동식물이 나라났고 인간의 씨앗에서 그 잎이 첫 인간부부가 된 식물이 자랐다. 인간은 이렇게 악에 거렬든 이중의 우주에서 투쟁한다. 이 물리적 세계의 악들은 내저적 약점의 산물이 아니라 앙그라 마이뉴의 창조에 대한 공격으로 인한 실수다. 이 공격은 완전하게 평평하고 평화롭고 매일 일조받는 세계를 반야(半夜)의 험하고 폭력적 장소로 돌려놓았다.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혁신과 심판(Renovation and judgment)</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Main article: </w:t>
      </w:r>
      <w:hyperlink r:id="rId395" w:tooltip="Frashokereti" w:history="1">
        <w:r w:rsidRPr="00D048A3">
          <w:rPr>
            <w:rFonts w:ascii="굴림" w:eastAsia="굴림" w:hAnsi="굴림" w:cs="굴림"/>
            <w:color w:val="0000FF"/>
            <w:kern w:val="0"/>
            <w:sz w:val="24"/>
            <w:szCs w:val="24"/>
            <w:u w:val="single"/>
          </w:rPr>
          <w:t>Frashokereti</w:t>
        </w:r>
      </w:hyperlink>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조로아스터교(Zoroastrianism) 또한 </w:t>
      </w:r>
      <w:hyperlink r:id="rId396" w:tooltip="Eschatology" w:history="1">
        <w:r w:rsidRPr="00D048A3">
          <w:rPr>
            <w:rFonts w:ascii="굴림" w:eastAsia="굴림" w:hAnsi="굴림" w:cs="굴림"/>
            <w:color w:val="0000FF"/>
            <w:kern w:val="0"/>
            <w:sz w:val="24"/>
            <w:szCs w:val="24"/>
            <w:u w:val="single"/>
          </w:rPr>
          <w:t>세계 혁신(renovation of the world: 종말론)</w:t>
        </w:r>
      </w:hyperlink>
      <w:r w:rsidRPr="00D048A3">
        <w:rPr>
          <w:rFonts w:ascii="굴림" w:eastAsia="굴림" w:hAnsi="굴림" w:cs="굴림"/>
          <w:kern w:val="0"/>
          <w:sz w:val="24"/>
          <w:szCs w:val="24"/>
        </w:rPr>
        <w:t xml:space="preserve">과 개인 심판(cf. </w:t>
      </w:r>
      <w:hyperlink r:id="rId397" w:tooltip="General judgment" w:history="1">
        <w:r w:rsidRPr="00D048A3">
          <w:rPr>
            <w:rFonts w:ascii="굴림" w:eastAsia="굴림" w:hAnsi="굴림" w:cs="굴림"/>
            <w:color w:val="0000FF"/>
            <w:kern w:val="0"/>
            <w:sz w:val="24"/>
            <w:szCs w:val="24"/>
            <w:u w:val="single"/>
          </w:rPr>
          <w:t>general</w:t>
        </w:r>
      </w:hyperlink>
      <w:r w:rsidRPr="00D048A3">
        <w:rPr>
          <w:rFonts w:ascii="굴림" w:eastAsia="굴림" w:hAnsi="굴림" w:cs="굴림"/>
          <w:kern w:val="0"/>
          <w:sz w:val="24"/>
          <w:szCs w:val="24"/>
        </w:rPr>
        <w:t xml:space="preserve"> and </w:t>
      </w:r>
      <w:hyperlink r:id="rId398" w:tooltip="Particular judgment" w:history="1">
        <w:r w:rsidRPr="00D048A3">
          <w:rPr>
            <w:rFonts w:ascii="굴림" w:eastAsia="굴림" w:hAnsi="굴림" w:cs="굴림"/>
            <w:color w:val="0000FF"/>
            <w:kern w:val="0"/>
            <w:sz w:val="24"/>
            <w:szCs w:val="24"/>
            <w:u w:val="single"/>
          </w:rPr>
          <w:t>particular judgment</w:t>
        </w:r>
      </w:hyperlink>
      <w:r w:rsidRPr="00D048A3">
        <w:rPr>
          <w:rFonts w:ascii="굴림" w:eastAsia="굴림" w:hAnsi="굴림" w:cs="굴림"/>
          <w:kern w:val="0"/>
          <w:sz w:val="24"/>
          <w:szCs w:val="24"/>
        </w:rPr>
        <w:t xml:space="preserve">)에 대한 믿음들을 포함하며 </w:t>
      </w:r>
      <w:hyperlink r:id="rId399" w:tooltip="Resurrection of the dead" w:history="1">
        <w:r w:rsidRPr="00D048A3">
          <w:rPr>
            <w:rFonts w:ascii="굴림" w:eastAsia="굴림" w:hAnsi="굴림" w:cs="굴림"/>
            <w:color w:val="0000FF"/>
            <w:kern w:val="0"/>
            <w:sz w:val="24"/>
            <w:szCs w:val="24"/>
            <w:u w:val="single"/>
          </w:rPr>
          <w:t>사자의 재생(resurrection of the dead)</w:t>
        </w:r>
      </w:hyperlink>
      <w:r w:rsidRPr="00D048A3">
        <w:rPr>
          <w:rFonts w:ascii="굴림" w:eastAsia="굴림" w:hAnsi="굴림" w:cs="굴림"/>
          <w:kern w:val="0"/>
          <w:sz w:val="24"/>
          <w:szCs w:val="24"/>
        </w:rPr>
        <w:t xml:space="preserve"> 역시 포함한다.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죽음에서의 개인적인 심판은 </w:t>
      </w:r>
      <w:hyperlink r:id="rId400" w:tooltip="Chinvat Bridge" w:history="1">
        <w:r w:rsidRPr="00D048A3">
          <w:rPr>
            <w:rFonts w:ascii="굴림" w:eastAsia="굴림" w:hAnsi="굴림" w:cs="굴림"/>
            <w:color w:val="0000FF"/>
            <w:kern w:val="0"/>
            <w:sz w:val="24"/>
            <w:szCs w:val="24"/>
            <w:u w:val="single"/>
          </w:rPr>
          <w:t>"심판의 다리(Bridge of Judgment)"</w:t>
        </w:r>
      </w:hyperlink>
      <w:r w:rsidRPr="00D048A3">
        <w:rPr>
          <w:rFonts w:ascii="굴림" w:eastAsia="굴림" w:hAnsi="굴림" w:cs="굴림"/>
          <w:kern w:val="0"/>
          <w:sz w:val="24"/>
          <w:szCs w:val="24"/>
        </w:rPr>
        <w:t xml:space="preserve">에 의해서인데 각각 인간이 교차하며 정신적인 심판에 대면한다. 인간의 자유의지 하에서의 행동은 그 결과물을 결정한다. 혹자가 아름다운 향내나는 시녀가 맞는 것이나 추하고 썩은내 나는 노파가 맞는 것도 그 다리에서 한다. 시녀는 사자를 안전하게 그 다리를 건너 </w:t>
      </w:r>
      <w:hyperlink r:id="rId401" w:tooltip="Amesha Spenta" w:history="1">
        <w:r w:rsidRPr="00D048A3">
          <w:rPr>
            <w:rFonts w:ascii="굴림" w:eastAsia="굴림" w:hAnsi="굴림" w:cs="굴림"/>
            <w:color w:val="0000FF"/>
            <w:kern w:val="0"/>
            <w:sz w:val="24"/>
            <w:szCs w:val="24"/>
            <w:u w:val="single"/>
          </w:rPr>
          <w:t>아메샤 스펜타(Amesha Spenta)</w:t>
        </w:r>
      </w:hyperlink>
      <w:r w:rsidRPr="00D048A3">
        <w:rPr>
          <w:rFonts w:ascii="굴림" w:eastAsia="굴림" w:hAnsi="굴림" w:cs="굴림"/>
          <w:kern w:val="0"/>
          <w:sz w:val="24"/>
          <w:szCs w:val="24"/>
        </w:rPr>
        <w:t>의 "선한 마음(Good Mind)"에게 데려주는데 사자를 천국으로 보여준다. 노파는 사자를 다리 아래로 데려가는데 지옥의 심연으로 망인이 떨어질 때까지 다리가 좁혀진다.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조로아스터교의 지옥은 개전설(reformative)적이다. 처벌은 죄와 맞고 영혼들은 영원한 지옥살이 속에 놓이지 않는다. 지옥은 썩은 내와 사악한 음식을 담고 있고 영혼들은 완전한 고립상태에 있다고 믿지는 않더라도 아주 타이트하게 합쳐 꾸려진다.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hyperlink r:id="rId402" w:tooltip="Frashokereti" w:history="1">
        <w:r w:rsidRPr="00D048A3">
          <w:rPr>
            <w:rFonts w:ascii="굴림" w:eastAsia="굴림" w:hAnsi="굴림" w:cs="굴림"/>
            <w:color w:val="0000FF"/>
            <w:kern w:val="0"/>
            <w:sz w:val="24"/>
            <w:szCs w:val="24"/>
            <w:u w:val="single"/>
          </w:rPr>
          <w:t>조로아스터교 종말론(Zoroastrian eschatology)</w:t>
        </w:r>
      </w:hyperlink>
      <w:r w:rsidRPr="00D048A3">
        <w:rPr>
          <w:rFonts w:ascii="굴림" w:eastAsia="굴림" w:hAnsi="굴림" w:cs="굴림"/>
          <w:kern w:val="0"/>
          <w:sz w:val="24"/>
          <w:szCs w:val="24"/>
        </w:rPr>
        <w:t>에서, 3,000년의 선악 투쟁이 있으며 악의 마지막 공격으로 깨진다. 마지막 공격 중에 해와 달이 어두워지고 인류는 종교, 가족, 연장자에 대한 존경을 잃게 된다. 세계는 겨울속으로 빠져들고 앙그라 마이뉴의 가장 무시무시한 범법자인 Azi Dahaka가 풀려나 세상을 전율케 한다.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세상의 마지막 구원자 </w:t>
      </w:r>
      <w:hyperlink r:id="rId403" w:tooltip="Saoshyant" w:history="1">
        <w:r w:rsidRPr="00D048A3">
          <w:rPr>
            <w:rFonts w:ascii="굴림" w:eastAsia="굴림" w:hAnsi="굴림" w:cs="굴림"/>
            <w:color w:val="0000FF"/>
            <w:kern w:val="0"/>
            <w:sz w:val="24"/>
            <w:szCs w:val="24"/>
            <w:u w:val="single"/>
          </w:rPr>
          <w:t>사오이얀트(Saoshyant)</w:t>
        </w:r>
      </w:hyperlink>
      <w:r w:rsidRPr="00D048A3">
        <w:rPr>
          <w:rFonts w:ascii="굴림" w:eastAsia="굴림" w:hAnsi="굴림" w:cs="굴림"/>
          <w:kern w:val="0"/>
          <w:sz w:val="24"/>
          <w:szCs w:val="24"/>
        </w:rPr>
        <w:t>가 조로아스터의 씨앗으로 임신한 처녀에게 한 호수에 목욕하는 중에 태어나게 된다. 사오이얀트는 사자들-천국과 지옥 양자를 포함해-을 일으켜 최후 심판케 하고 사악한 자를 지옥으로 돌려보내 육신의 죄를 씻어버린다. 다음으로 모두가 의로운 자들이 타지 않을 금속물의 강을 헤쳐간다. 천상의 힘들이 궁극적으로 악에 승전하여 이를 영원히 무능케 한다. 사오이얀트와 아후라 마즈다는 모든 시간에 대한 최후의 희생으로 황소 하나를 준비하며 모든 인간들은 불멸자가 된다. 산맥들이 다시 평평해지고 계곡이 일어난다. 하늘이 달로 내려가고 땅이 일어나 둘 모두를 맞이한다.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인간은 두개의 심판을 요구하는데 그의 존재 정신적인 것(</w:t>
      </w:r>
      <w:r w:rsidRPr="00D048A3">
        <w:rPr>
          <w:rFonts w:ascii="굴림" w:eastAsia="굴림" w:hAnsi="굴림" w:cs="굴림"/>
          <w:i/>
          <w:iCs/>
          <w:kern w:val="0"/>
          <w:sz w:val="24"/>
          <w:szCs w:val="24"/>
        </w:rPr>
        <w:t>menog</w:t>
      </w:r>
      <w:r w:rsidRPr="00D048A3">
        <w:rPr>
          <w:rFonts w:ascii="굴림" w:eastAsia="굴림" w:hAnsi="굴림" w:cs="굴림"/>
          <w:kern w:val="0"/>
          <w:sz w:val="24"/>
          <w:szCs w:val="24"/>
        </w:rPr>
        <w:t>)과 물리적인 것(</w:t>
      </w:r>
      <w:r w:rsidRPr="00D048A3">
        <w:rPr>
          <w:rFonts w:ascii="굴림" w:eastAsia="굴림" w:hAnsi="굴림" w:cs="굴림"/>
          <w:i/>
          <w:iCs/>
          <w:kern w:val="0"/>
          <w:sz w:val="24"/>
          <w:szCs w:val="24"/>
        </w:rPr>
        <w:t>getig</w:t>
      </w:r>
      <w:r w:rsidRPr="00D048A3">
        <w:rPr>
          <w:rFonts w:ascii="굴림" w:eastAsia="굴림" w:hAnsi="굴림" w:cs="굴림"/>
          <w:kern w:val="0"/>
          <w:sz w:val="24"/>
          <w:szCs w:val="24"/>
        </w:rPr>
        <w:t>)에 관해 그 만큼 수의 관점들이 있기 때문이다.</w:t>
      </w:r>
      <w:r w:rsidRPr="00D048A3">
        <w:rPr>
          <w:rFonts w:ascii="굴림" w:eastAsia="굴림" w:hAnsi="굴림" w:cs="굴림"/>
          <w:kern w:val="0"/>
          <w:sz w:val="24"/>
          <w:szCs w:val="24"/>
          <w:vertAlign w:val="superscript"/>
        </w:rPr>
        <w:t>[42]</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헤드커버(Head covering)</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짜라투스트라교도(Zarathushtri) 또한 유대교와 유사한(아마 그것보다 앞선다) 전통적 헤드커버 의식을 수행한다. 이는 그 관습에서 중요한데 Hoshang Bhadha에 따른면,</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언제나 짜라투스트라교도는 그의 머리를 싸도록 명받는다. 이는 짜라투스투르교도의 기본 계율의 하나다. 당신이 과거에 짜라투스트라교도 그림을 보면 단순히 그들이 머리를 덮는 캡(cap) 혹은 터반(turban)을 쓰고 있기에 그들을 식별해낼 수 있다. 당신이 파르시들(Parsees)에 대한 묘사를 과거에 읽는다면... 아이든 여성이든 남성이든 그들 모두 머리에 모자를 덮었다는 것이 강조적으로 묘사된다. 우리 자신의 공동체 사람들이 캡을 썼다고 우리를 보고 웃는 것은 불운한 것인데 이는 우리의 모든 종교 관습의 확립이다. 말할 것도 없이 오늘날 캡을 쓴 짜라투스트라교도는 이상한 시선을 얻는다. 그(녀)는 조소의 대상이 되고 사람들은 그들을 석기시대에 속하는 것으로 볼 것이다. 하지만, 이런 반작용은 짜라투스트라교도가 무슬림 이나 유대인이 그들의 헤드커버 관습을 그들의 기도 지역에서 보이는 것을 관찰할 때는 거의 보이지 않는다. 짜라투스트라교도가 한 손을 그의 머리에 두고 아지아리(Agiary)로 부터 나오는 것을 보는 것은 흔한 풍경인데 이는 존중심에서가 아니라 스스로가 그(녀)가 대문에 닿기전에 캡/스카프를 제거하려고 준비하는 것이다. 몇몇 사람들들은 공공장소에서 쓰는 것을 보고 당황하는데 몇몇은 그들의 헤어스타일을 보호하기 위해 제거한다. 친애하는 짜라투스트라교도(Zarathustris), 캡을 쓰는 것은 우리에게 부과된 것이 아니라 스스로를 파괴적인 생각의 과정에서 보호하려는 치료이다...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b/>
          <w:bCs/>
          <w:kern w:val="0"/>
          <w:sz w:val="31"/>
          <w:szCs w:val="31"/>
        </w:rPr>
      </w:pP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b/>
          <w:bCs/>
          <w:kern w:val="0"/>
          <w:sz w:val="31"/>
        </w:rPr>
        <w:t xml:space="preserve">  </w:t>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b/>
          <w:bCs/>
          <w:kern w:val="0"/>
          <w:sz w:val="40"/>
        </w:rPr>
        <w:t>8. 지지자들(Adherents)</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Main article: </w:t>
      </w:r>
      <w:hyperlink r:id="rId404" w:tooltip="List of Zoroastrians" w:history="1">
        <w:r w:rsidRPr="00D048A3">
          <w:rPr>
            <w:rFonts w:ascii="굴림" w:eastAsia="굴림" w:hAnsi="굴림" w:cs="굴림"/>
            <w:color w:val="0000FF"/>
            <w:kern w:val="0"/>
            <w:sz w:val="24"/>
            <w:szCs w:val="24"/>
            <w:u w:val="single"/>
          </w:rPr>
          <w:t>List of Zoroastrians</w:t>
        </w:r>
      </w:hyperlink>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2099310" cy="1574165"/>
            <wp:effectExtent l="19050" t="0" r="0" b="0"/>
            <wp:docPr id="12" name="그림 12" descr="http://upload.wikimedia.org/wikipedia/commons/thumb/4/4f/Ateshkadeh_yazd.jpg/220px-Ateshkadeh_yazd.jpg">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pload.wikimedia.org/wikipedia/commons/thumb/4/4f/Ateshkadeh_yazd.jpg/220px-Ateshkadeh_yazd.jpg">
                      <a:hlinkClick r:id="rId405"/>
                    </pic:cNvPr>
                    <pic:cNvPicPr>
                      <a:picLocks noChangeAspect="1" noChangeArrowheads="1"/>
                    </pic:cNvPicPr>
                  </pic:nvPicPr>
                  <pic:blipFill>
                    <a:blip r:embed="rId406"/>
                    <a:srcRect/>
                    <a:stretch>
                      <a:fillRect/>
                    </a:stretch>
                  </pic:blipFill>
                  <pic:spPr bwMode="auto">
                    <a:xfrm>
                      <a:off x="0" y="0"/>
                      <a:ext cx="2099310" cy="1574165"/>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kern w:val="0"/>
          <w:sz w:val="24"/>
          <w:szCs w:val="24"/>
        </w:rPr>
      </w:pPr>
      <w:r w:rsidRPr="00D048A3">
        <w:rPr>
          <w:rFonts w:ascii="굴림" w:eastAsia="굴림" w:hAnsi="굴림" w:cs="굴림"/>
          <w:kern w:val="0"/>
          <w:sz w:val="24"/>
          <w:szCs w:val="24"/>
        </w:rPr>
        <w:t xml:space="preserve">The Zoroastrian </w:t>
      </w:r>
      <w:hyperlink r:id="rId407" w:anchor="Atash_Behram" w:tooltip="Fire temple" w:history="1">
        <w:r w:rsidRPr="00D048A3">
          <w:rPr>
            <w:rFonts w:ascii="굴림" w:eastAsia="굴림" w:hAnsi="굴림" w:cs="굴림"/>
            <w:color w:val="0000FF"/>
            <w:kern w:val="0"/>
            <w:sz w:val="24"/>
            <w:szCs w:val="24"/>
            <w:u w:val="single"/>
          </w:rPr>
          <w:t>Atash Behram</w:t>
        </w:r>
      </w:hyperlink>
      <w:r w:rsidRPr="00D048A3">
        <w:rPr>
          <w:rFonts w:ascii="굴림" w:eastAsia="굴림" w:hAnsi="굴림" w:cs="굴림"/>
          <w:kern w:val="0"/>
          <w:sz w:val="24"/>
          <w:szCs w:val="24"/>
        </w:rPr>
        <w:t xml:space="preserve"> of </w:t>
      </w:r>
      <w:hyperlink r:id="rId408" w:tooltip="Yazd" w:history="1">
        <w:r w:rsidRPr="00D048A3">
          <w:rPr>
            <w:rFonts w:ascii="굴림" w:eastAsia="굴림" w:hAnsi="굴림" w:cs="굴림"/>
            <w:color w:val="0000FF"/>
            <w:kern w:val="0"/>
            <w:sz w:val="24"/>
            <w:szCs w:val="24"/>
            <w:u w:val="single"/>
          </w:rPr>
          <w:t>Yazd</w:t>
        </w:r>
      </w:hyperlink>
      <w:r w:rsidRPr="00D048A3">
        <w:rPr>
          <w:rFonts w:ascii="굴림" w:eastAsia="굴림" w:hAnsi="굴림" w:cs="굴림"/>
          <w:kern w:val="0"/>
          <w:sz w:val="24"/>
          <w:szCs w:val="24"/>
        </w:rPr>
        <w:t xml:space="preserve">, </w:t>
      </w:r>
      <w:hyperlink r:id="rId409" w:tooltip="Iran" w:history="1">
        <w:r w:rsidRPr="00D048A3">
          <w:rPr>
            <w:rFonts w:ascii="굴림" w:eastAsia="굴림" w:hAnsi="굴림" w:cs="굴림"/>
            <w:color w:val="0000FF"/>
            <w:kern w:val="0"/>
            <w:sz w:val="24"/>
            <w:szCs w:val="24"/>
            <w:u w:val="single"/>
          </w:rPr>
          <w:t>Iran</w:t>
        </w:r>
      </w:hyperlink>
      <w:r w:rsidRPr="00D048A3">
        <w:rPr>
          <w:rFonts w:ascii="굴림" w:eastAsia="굴림" w:hAnsi="굴림" w:cs="굴림"/>
          <w:kern w:val="0"/>
          <w:sz w:val="24"/>
          <w:szCs w:val="24"/>
        </w:rPr>
        <w:t>.</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kern w:val="0"/>
          <w:sz w:val="24"/>
          <w:szCs w:val="24"/>
        </w:rPr>
        <w:br/>
        <w:t>인도는 세계 최대 조로아스터교 인구의 고향으로 간주된다. 이슬람 군대가 첫 칼리프들 치하에서 페르시아를 침입하였을 때 이슬람으로 전환하기 바라지 않던 지방민들이 피난처를 찾아 처음으로는 북이란의 사악지에 다음에는 야즈드(Yazd)와 그 주위의 마을들로 갔다. 후에, 9세기 CE에 한 그룹이 인도의 서부 해안 지역에 피난처를 찾았고 또한 ㅅ계의 다른 지역으로 흩어졌다. 최근년에 미국은 중요한 조로아스터교 인구의 목적지가 되어 인도를 잇는 세계 두번째 조로아스터 인구를 보유한다.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작은 조로아스터교 공동체는 전세계적으로 세워졌는데 서부 인도에 지속적으로 집중된다. 조로아스터교도의 </w:t>
      </w:r>
      <w:hyperlink r:id="rId410" w:tooltip="Diaspora" w:history="1">
        <w:r w:rsidRPr="00D048A3">
          <w:rPr>
            <w:rFonts w:ascii="굴림" w:eastAsia="굴림" w:hAnsi="굴림" w:cs="굴림"/>
            <w:color w:val="0000FF"/>
            <w:kern w:val="0"/>
            <w:sz w:val="24"/>
            <w:szCs w:val="24"/>
            <w:u w:val="single"/>
          </w:rPr>
          <w:t>디아스포라(diaspora)</w:t>
        </w:r>
      </w:hyperlink>
      <w:r w:rsidRPr="00D048A3">
        <w:rPr>
          <w:rFonts w:ascii="굴림" w:eastAsia="굴림" w:hAnsi="굴림" w:cs="굴림"/>
          <w:kern w:val="0"/>
          <w:sz w:val="24"/>
          <w:szCs w:val="24"/>
        </w:rPr>
        <w:t xml:space="preserve">는 주로 </w:t>
      </w:r>
      <w:hyperlink r:id="rId411" w:tooltip="Great Britain" w:history="1">
        <w:r w:rsidRPr="00D048A3">
          <w:rPr>
            <w:rFonts w:ascii="굴림" w:eastAsia="굴림" w:hAnsi="굴림" w:cs="굴림"/>
            <w:color w:val="0000FF"/>
            <w:kern w:val="0"/>
            <w:sz w:val="24"/>
            <w:szCs w:val="24"/>
            <w:u w:val="single"/>
          </w:rPr>
          <w:t>영국(Great Britain)</w:t>
        </w:r>
      </w:hyperlink>
      <w:r w:rsidRPr="00D048A3">
        <w:rPr>
          <w:rFonts w:ascii="굴림" w:eastAsia="굴림" w:hAnsi="굴림" w:cs="굴림"/>
          <w:kern w:val="0"/>
          <w:sz w:val="24"/>
          <w:szCs w:val="24"/>
        </w:rPr>
        <w:t xml:space="preserve">과 전 영국 식민지—특히 </w:t>
      </w:r>
      <w:hyperlink r:id="rId412" w:tooltip="Canada" w:history="1">
        <w:r w:rsidRPr="00D048A3">
          <w:rPr>
            <w:rFonts w:ascii="굴림" w:eastAsia="굴림" w:hAnsi="굴림" w:cs="굴림"/>
            <w:color w:val="0000FF"/>
            <w:kern w:val="0"/>
            <w:sz w:val="24"/>
            <w:szCs w:val="24"/>
            <w:u w:val="single"/>
          </w:rPr>
          <w:t>캐나다(Canada)</w:t>
        </w:r>
      </w:hyperlink>
      <w:r w:rsidRPr="00D048A3">
        <w:rPr>
          <w:rFonts w:ascii="굴림" w:eastAsia="굴림" w:hAnsi="굴림" w:cs="굴림"/>
          <w:kern w:val="0"/>
          <w:sz w:val="24"/>
          <w:szCs w:val="24"/>
        </w:rPr>
        <w:t xml:space="preserve">와 </w:t>
      </w:r>
      <w:hyperlink r:id="rId413" w:tooltip="Australia" w:history="1">
        <w:r w:rsidRPr="00D048A3">
          <w:rPr>
            <w:rFonts w:ascii="굴림" w:eastAsia="굴림" w:hAnsi="굴림" w:cs="굴림"/>
            <w:color w:val="0000FF"/>
            <w:kern w:val="0"/>
            <w:sz w:val="24"/>
            <w:szCs w:val="24"/>
            <w:u w:val="single"/>
          </w:rPr>
          <w:t>오스트레일리아(Australia)</w:t>
        </w:r>
      </w:hyperlink>
      <w:r w:rsidRPr="00D048A3">
        <w:rPr>
          <w:rFonts w:ascii="굴림" w:eastAsia="굴림" w:hAnsi="굴림" w:cs="굴림"/>
          <w:kern w:val="0"/>
          <w:sz w:val="24"/>
          <w:szCs w:val="24"/>
        </w:rPr>
        <w:t xml:space="preserve">—에 위치한다. 조로아스터 공동체들은 두개의 주요 인구 그룹으로 구성되는데 </w:t>
      </w:r>
      <w:hyperlink r:id="rId414" w:tooltip="Parsi people" w:history="1">
        <w:r w:rsidRPr="00D048A3">
          <w:rPr>
            <w:rFonts w:ascii="굴림" w:eastAsia="굴림" w:hAnsi="굴림" w:cs="굴림"/>
            <w:color w:val="0000FF"/>
            <w:kern w:val="0"/>
            <w:sz w:val="24"/>
            <w:szCs w:val="24"/>
            <w:u w:val="single"/>
          </w:rPr>
          <w:t>파르스(Parsis)</w:t>
        </w:r>
      </w:hyperlink>
      <w:r w:rsidRPr="00D048A3">
        <w:rPr>
          <w:rFonts w:ascii="굴림" w:eastAsia="굴림" w:hAnsi="굴림" w:cs="굴림"/>
          <w:kern w:val="0"/>
          <w:sz w:val="24"/>
          <w:szCs w:val="24"/>
        </w:rPr>
        <w:t xml:space="preserve"> (또는 파리시Parsees)라 알려진 </w:t>
      </w:r>
      <w:hyperlink r:id="rId415" w:tooltip="South Asian" w:history="1">
        <w:r w:rsidRPr="00D048A3">
          <w:rPr>
            <w:rFonts w:ascii="굴림" w:eastAsia="굴림" w:hAnsi="굴림" w:cs="굴림"/>
            <w:color w:val="0000FF"/>
            <w:kern w:val="0"/>
            <w:sz w:val="24"/>
            <w:szCs w:val="24"/>
            <w:u w:val="single"/>
          </w:rPr>
          <w:t>남아시아(South Asian)</w:t>
        </w:r>
      </w:hyperlink>
      <w:r w:rsidRPr="00D048A3">
        <w:rPr>
          <w:rFonts w:ascii="굴림" w:eastAsia="굴림" w:hAnsi="굴림" w:cs="굴림"/>
          <w:kern w:val="0"/>
          <w:sz w:val="24"/>
          <w:szCs w:val="24"/>
        </w:rPr>
        <w:t xml:space="preserve"> 조로아스터적 배경의 사람들과 중앙아시아(Central Asian) 배경의 사람들이다.</w:t>
      </w:r>
    </w:p>
    <w:p w:rsidR="00D048A3" w:rsidRPr="00D048A3" w:rsidRDefault="00D048A3" w:rsidP="00D048A3">
      <w:pPr>
        <w:widowControl/>
        <w:wordWrap/>
        <w:autoSpaceDE/>
        <w:autoSpaceDN/>
        <w:spacing w:before="100" w:beforeAutospacing="1" w:after="240"/>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이란(Iran)과 중앙아시아(Central Asia)</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Main article: </w:t>
      </w:r>
      <w:hyperlink r:id="rId416" w:tooltip="Zoroastrians in Iran" w:history="1">
        <w:r w:rsidRPr="00D048A3">
          <w:rPr>
            <w:rFonts w:ascii="굴림" w:eastAsia="굴림" w:hAnsi="굴림" w:cs="굴림"/>
            <w:color w:val="0000FF"/>
            <w:kern w:val="0"/>
            <w:sz w:val="24"/>
            <w:szCs w:val="24"/>
            <w:u w:val="single"/>
          </w:rPr>
          <w:t>Zoroastrians in Iran</w:t>
        </w:r>
      </w:hyperlink>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Communities </w:t>
      </w:r>
      <w:hyperlink r:id="rId417" w:tooltip="Tehran" w:history="1">
        <w:r w:rsidRPr="00D048A3">
          <w:rPr>
            <w:rFonts w:ascii="굴림" w:eastAsia="굴림" w:hAnsi="굴림" w:cs="굴림"/>
            <w:color w:val="0000FF"/>
            <w:kern w:val="0"/>
            <w:sz w:val="24"/>
            <w:szCs w:val="24"/>
            <w:u w:val="single"/>
          </w:rPr>
          <w:t>테헤란(Tehran)</w:t>
        </w:r>
      </w:hyperlink>
      <w:r w:rsidRPr="00D048A3">
        <w:rPr>
          <w:rFonts w:ascii="굴림" w:eastAsia="굴림" w:hAnsi="굴림" w:cs="굴림"/>
          <w:kern w:val="0"/>
          <w:sz w:val="24"/>
          <w:szCs w:val="24"/>
        </w:rPr>
        <w:t xml:space="preserve">에는 공동체들이 존재하는데 </w:t>
      </w:r>
      <w:hyperlink r:id="rId418" w:tooltip="Yazd" w:history="1">
        <w:r w:rsidRPr="00D048A3">
          <w:rPr>
            <w:rFonts w:ascii="굴림" w:eastAsia="굴림" w:hAnsi="굴림" w:cs="굴림"/>
            <w:color w:val="0000FF"/>
            <w:kern w:val="0"/>
            <w:sz w:val="24"/>
            <w:szCs w:val="24"/>
            <w:u w:val="single"/>
          </w:rPr>
          <w:t>야즈드(Yazd)</w:t>
        </w:r>
      </w:hyperlink>
      <w:r w:rsidRPr="00D048A3">
        <w:rPr>
          <w:rFonts w:ascii="굴림" w:eastAsia="굴림" w:hAnsi="굴림" w:cs="굴림"/>
          <w:kern w:val="0"/>
          <w:sz w:val="24"/>
          <w:szCs w:val="24"/>
        </w:rPr>
        <w:t xml:space="preserve">, </w:t>
      </w:r>
      <w:hyperlink r:id="rId419" w:tooltip="Kerman" w:history="1">
        <w:r w:rsidRPr="00D048A3">
          <w:rPr>
            <w:rFonts w:ascii="굴림" w:eastAsia="굴림" w:hAnsi="굴림" w:cs="굴림"/>
            <w:color w:val="0000FF"/>
            <w:kern w:val="0"/>
            <w:sz w:val="24"/>
            <w:szCs w:val="24"/>
            <w:u w:val="single"/>
          </w:rPr>
          <w:t>케르만(Kerman)</w:t>
        </w:r>
      </w:hyperlink>
      <w:r w:rsidRPr="00D048A3">
        <w:rPr>
          <w:rFonts w:ascii="굴림" w:eastAsia="굴림" w:hAnsi="굴림" w:cs="굴림"/>
          <w:kern w:val="0"/>
          <w:sz w:val="24"/>
          <w:szCs w:val="24"/>
        </w:rPr>
        <w:t xml:space="preserve">, </w:t>
      </w:r>
      <w:hyperlink r:id="rId420" w:tooltip="Kermanshah" w:history="1">
        <w:r w:rsidRPr="00D048A3">
          <w:rPr>
            <w:rFonts w:ascii="굴림" w:eastAsia="굴림" w:hAnsi="굴림" w:cs="굴림"/>
            <w:color w:val="0000FF"/>
            <w:kern w:val="0"/>
            <w:sz w:val="24"/>
            <w:szCs w:val="24"/>
            <w:u w:val="single"/>
          </w:rPr>
          <w:t>케르만샤(Kermanshah)</w:t>
        </w:r>
      </w:hyperlink>
      <w:r w:rsidRPr="00D048A3">
        <w:rPr>
          <w:rFonts w:ascii="굴림" w:eastAsia="굴림" w:hAnsi="굴림" w:cs="굴림"/>
          <w:kern w:val="0"/>
          <w:sz w:val="24"/>
          <w:szCs w:val="24"/>
        </w:rPr>
        <w:t xml:space="preserve"> 에서와 마찬가지이고 거기서 많은 이들이 여전히 보통 </w:t>
      </w:r>
      <w:hyperlink r:id="rId421" w:tooltip="Persian language" w:history="1">
        <w:r w:rsidRPr="00D048A3">
          <w:rPr>
            <w:rFonts w:ascii="굴림" w:eastAsia="굴림" w:hAnsi="굴림" w:cs="굴림"/>
            <w:color w:val="0000FF"/>
            <w:kern w:val="0"/>
            <w:sz w:val="24"/>
            <w:szCs w:val="24"/>
            <w:u w:val="single"/>
          </w:rPr>
          <w:t>페르시아어(Persian)</w:t>
        </w:r>
      </w:hyperlink>
      <w:r w:rsidRPr="00D048A3">
        <w:rPr>
          <w:rFonts w:ascii="굴림" w:eastAsia="굴림" w:hAnsi="굴림" w:cs="굴림"/>
          <w:kern w:val="0"/>
          <w:sz w:val="24"/>
          <w:szCs w:val="24"/>
        </w:rPr>
        <w:t xml:space="preserve"> 에 대해 특징적인 이란계 언어를 말한다. 그들은 자신들의 언어를 </w:t>
      </w:r>
      <w:hyperlink r:id="rId422" w:tooltip="Dari (Zoroastrian)" w:history="1">
        <w:r w:rsidRPr="00D048A3">
          <w:rPr>
            <w:rFonts w:ascii="굴림" w:eastAsia="굴림" w:hAnsi="굴림" w:cs="굴림"/>
            <w:color w:val="0000FF"/>
            <w:kern w:val="0"/>
            <w:sz w:val="24"/>
            <w:szCs w:val="24"/>
            <w:u w:val="single"/>
          </w:rPr>
          <w:t>다리어(Dari)</w:t>
        </w:r>
      </w:hyperlink>
      <w:r w:rsidRPr="00D048A3">
        <w:rPr>
          <w:rFonts w:ascii="굴림" w:eastAsia="굴림" w:hAnsi="굴림" w:cs="굴림"/>
          <w:kern w:val="0"/>
          <w:sz w:val="24"/>
          <w:szCs w:val="24"/>
        </w:rPr>
        <w:t xml:space="preserve"> (</w:t>
      </w:r>
      <w:hyperlink r:id="rId423" w:tooltip="Dari (Persian)" w:history="1">
        <w:r w:rsidRPr="00D048A3">
          <w:rPr>
            <w:rFonts w:ascii="굴림" w:eastAsia="굴림" w:hAnsi="굴림" w:cs="굴림"/>
            <w:color w:val="0000FF"/>
            <w:kern w:val="0"/>
            <w:sz w:val="24"/>
            <w:szCs w:val="24"/>
            <w:u w:val="single"/>
          </w:rPr>
          <w:t>Dari of Afghanistan</w:t>
        </w:r>
      </w:hyperlink>
      <w:r w:rsidRPr="00D048A3">
        <w:rPr>
          <w:rFonts w:ascii="굴림" w:eastAsia="굴림" w:hAnsi="굴림" w:cs="굴림"/>
          <w:kern w:val="0"/>
          <w:sz w:val="24"/>
          <w:szCs w:val="24"/>
        </w:rPr>
        <w:t xml:space="preserve">와 혼동 금물)라 부른다. 그들 언어는 또한 </w:t>
      </w:r>
      <w:r w:rsidRPr="00D048A3">
        <w:rPr>
          <w:rFonts w:ascii="굴림" w:eastAsia="굴림" w:hAnsi="굴림" w:cs="굴림"/>
          <w:i/>
          <w:iCs/>
          <w:kern w:val="0"/>
          <w:sz w:val="24"/>
          <w:szCs w:val="24"/>
        </w:rPr>
        <w:t>Gabri</w:t>
      </w:r>
      <w:r w:rsidRPr="00D048A3">
        <w:rPr>
          <w:rFonts w:ascii="굴림" w:eastAsia="굴림" w:hAnsi="굴림" w:cs="굴림"/>
          <w:kern w:val="0"/>
          <w:sz w:val="24"/>
          <w:szCs w:val="24"/>
        </w:rPr>
        <w:t xml:space="preserve"> 또는 </w:t>
      </w:r>
      <w:hyperlink r:id="rId424" w:tooltip="Bahdinan" w:history="1">
        <w:r w:rsidRPr="00D048A3">
          <w:rPr>
            <w:rFonts w:ascii="굴림" w:eastAsia="굴림" w:hAnsi="굴림" w:cs="굴림"/>
            <w:i/>
            <w:iCs/>
            <w:color w:val="0000FF"/>
            <w:kern w:val="0"/>
            <w:sz w:val="24"/>
            <w:szCs w:val="24"/>
            <w:u w:val="single"/>
          </w:rPr>
          <w:t>Bahdinan</w:t>
        </w:r>
      </w:hyperlink>
      <w:r w:rsidRPr="00D048A3">
        <w:rPr>
          <w:rFonts w:ascii="굴림" w:eastAsia="굴림" w:hAnsi="굴림" w:cs="굴림"/>
          <w:kern w:val="0"/>
          <w:sz w:val="24"/>
          <w:szCs w:val="24"/>
        </w:rPr>
        <w:t xml:space="preserve"> (also the name of a modern </w:t>
      </w:r>
      <w:hyperlink r:id="rId425" w:tooltip="Kurdish language" w:history="1">
        <w:r w:rsidRPr="00D048A3">
          <w:rPr>
            <w:rFonts w:ascii="굴림" w:eastAsia="굴림" w:hAnsi="굴림" w:cs="굴림"/>
            <w:color w:val="0000FF"/>
            <w:kern w:val="0"/>
            <w:sz w:val="24"/>
            <w:szCs w:val="24"/>
            <w:u w:val="single"/>
          </w:rPr>
          <w:t>Kurdish</w:t>
        </w:r>
      </w:hyperlink>
      <w:r w:rsidRPr="00D048A3">
        <w:rPr>
          <w:rFonts w:ascii="굴림" w:eastAsia="굴림" w:hAnsi="굴림" w:cs="굴림"/>
          <w:kern w:val="0"/>
          <w:sz w:val="24"/>
          <w:szCs w:val="24"/>
        </w:rPr>
        <w:t xml:space="preserve"> dialect)라고도 불리는데 문자적으로 "선한 종교(Good Religion)의"란 뜻이다. 때때로 그들 언어는 또는 </w:t>
      </w:r>
      <w:r w:rsidRPr="00D048A3">
        <w:rPr>
          <w:rFonts w:ascii="굴림" w:eastAsia="굴림" w:hAnsi="굴림" w:cs="굴림"/>
          <w:i/>
          <w:iCs/>
          <w:kern w:val="0"/>
          <w:sz w:val="24"/>
          <w:szCs w:val="24"/>
        </w:rPr>
        <w:t>Kermani</w:t>
      </w:r>
      <w:r w:rsidRPr="00D048A3">
        <w:rPr>
          <w:rFonts w:ascii="굴림" w:eastAsia="굴림" w:hAnsi="굴림" w:cs="굴림"/>
          <w:kern w:val="0"/>
          <w:sz w:val="24"/>
          <w:szCs w:val="24"/>
        </w:rPr>
        <w:t xml:space="preserve">같은 말해지는 도시들의 이름이 된다. 이란계 조로아스터교도들은 역사적으로 </w:t>
      </w:r>
      <w:hyperlink r:id="rId426" w:tooltip="Gabr" w:history="1">
        <w:r w:rsidRPr="00D048A3">
          <w:rPr>
            <w:rFonts w:ascii="굴림" w:eastAsia="굴림" w:hAnsi="굴림" w:cs="굴림"/>
            <w:i/>
            <w:iCs/>
            <w:color w:val="0000FF"/>
            <w:kern w:val="0"/>
            <w:sz w:val="24"/>
            <w:szCs w:val="24"/>
            <w:u w:val="single"/>
          </w:rPr>
          <w:t>Gabr</w:t>
        </w:r>
        <w:r w:rsidRPr="00D048A3">
          <w:rPr>
            <w:rFonts w:ascii="굴림" w:eastAsia="굴림" w:hAnsi="굴림" w:cs="굴림"/>
            <w:color w:val="0000FF"/>
            <w:kern w:val="0"/>
            <w:sz w:val="24"/>
            <w:szCs w:val="24"/>
            <w:u w:val="single"/>
          </w:rPr>
          <w:t>s</w:t>
        </w:r>
      </w:hyperlink>
      <w:r w:rsidRPr="00D048A3">
        <w:rPr>
          <w:rFonts w:ascii="굴림" w:eastAsia="굴림" w:hAnsi="굴림" w:cs="굴림"/>
          <w:kern w:val="0"/>
          <w:sz w:val="24"/>
          <w:szCs w:val="24"/>
        </w:rPr>
        <w:t>라 불렸는데 경멸적인 함축은 원래 없고 단지 오늘날에는 모든 비무실림들에게 무시하는 식으로 적용된다.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이란인들 중에 관심이 좀 있는데 다양한 중앙아시아 나라들 </w:t>
      </w:r>
      <w:hyperlink r:id="rId427" w:tooltip="Tajikistan" w:history="1">
        <w:r w:rsidRPr="00D048A3">
          <w:rPr>
            <w:rFonts w:ascii="굴림" w:eastAsia="굴림" w:hAnsi="굴림" w:cs="굴림"/>
            <w:color w:val="0000FF"/>
            <w:kern w:val="0"/>
            <w:sz w:val="24"/>
            <w:szCs w:val="24"/>
            <w:u w:val="single"/>
          </w:rPr>
          <w:t>타지키스탄(Tajikistan)</w:t>
        </w:r>
      </w:hyperlink>
      <w:r w:rsidRPr="00D048A3">
        <w:rPr>
          <w:rFonts w:ascii="굴림" w:eastAsia="굴림" w:hAnsi="굴림" w:cs="굴림"/>
          <w:kern w:val="0"/>
          <w:sz w:val="24"/>
          <w:szCs w:val="24"/>
        </w:rPr>
        <w:t xml:space="preserve">과 </w:t>
      </w:r>
      <w:hyperlink r:id="rId428" w:tooltip="Uzbekistan" w:history="1">
        <w:r w:rsidRPr="00D048A3">
          <w:rPr>
            <w:rFonts w:ascii="굴림" w:eastAsia="굴림" w:hAnsi="굴림" w:cs="굴림"/>
            <w:color w:val="0000FF"/>
            <w:kern w:val="0"/>
            <w:sz w:val="24"/>
            <w:szCs w:val="24"/>
            <w:u w:val="single"/>
          </w:rPr>
          <w:t>우즈베키스탄(Uzbekistan)</w:t>
        </w:r>
      </w:hyperlink>
      <w:r w:rsidRPr="00D048A3">
        <w:rPr>
          <w:rFonts w:ascii="굴림" w:eastAsia="굴림" w:hAnsi="굴림" w:cs="굴림"/>
          <w:kern w:val="0"/>
          <w:sz w:val="24"/>
          <w:szCs w:val="24"/>
        </w:rPr>
        <w:t>에서 고대 조로아스터 유산에 관한 것에서와 마찬가지다. 몇몇 이들 나라의 사람들은 그들의 조로아스터적 과거에 주목한다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who?</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w:t>
      </w:r>
      <w:hyperlink r:id="rId429" w:tooltip="Tajikistan" w:history="1">
        <w:r w:rsidRPr="00D048A3">
          <w:rPr>
            <w:rFonts w:ascii="굴림" w:eastAsia="굴림" w:hAnsi="굴림" w:cs="굴림"/>
            <w:color w:val="0000FF"/>
            <w:kern w:val="0"/>
            <w:sz w:val="24"/>
            <w:szCs w:val="24"/>
            <w:u w:val="single"/>
          </w:rPr>
          <w:t>타지키스탄(Tajikistan)</w:t>
        </w:r>
      </w:hyperlink>
      <w:r w:rsidRPr="00D048A3">
        <w:rPr>
          <w:rFonts w:ascii="굴림" w:eastAsia="굴림" w:hAnsi="굴림" w:cs="굴림"/>
          <w:kern w:val="0"/>
          <w:sz w:val="24"/>
          <w:szCs w:val="24"/>
        </w:rPr>
        <w:t xml:space="preserve"> 정부의 요구로, </w:t>
      </w:r>
      <w:hyperlink r:id="rId430" w:tooltip="UNESCO" w:history="1">
        <w:r w:rsidRPr="00D048A3">
          <w:rPr>
            <w:rFonts w:ascii="굴림" w:eastAsia="굴림" w:hAnsi="굴림" w:cs="굴림"/>
            <w:color w:val="0000FF"/>
            <w:kern w:val="0"/>
            <w:sz w:val="24"/>
            <w:szCs w:val="24"/>
            <w:u w:val="single"/>
          </w:rPr>
          <w:t>유네스코(UNESCO)</w:t>
        </w:r>
      </w:hyperlink>
      <w:r w:rsidRPr="00D048A3">
        <w:rPr>
          <w:rFonts w:ascii="굴림" w:eastAsia="굴림" w:hAnsi="굴림" w:cs="굴림"/>
          <w:kern w:val="0"/>
          <w:sz w:val="24"/>
          <w:szCs w:val="24"/>
        </w:rPr>
        <w:t>는 2003년을 "조로아스터 문화의 3000주년"의 해로 세계 곳곳의 특별한 이벤트들과 함께 선언했다.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남아시아(South Asia</w:t>
      </w:r>
      <w:r w:rsidRPr="00D048A3">
        <w:rPr>
          <w:rFonts w:ascii="굴림" w:eastAsia="굴림" w:hAnsi="굴림" w:cs="굴림"/>
          <w:kern w:val="0"/>
          <w:sz w:val="24"/>
          <w:szCs w:val="24"/>
        </w:rPr>
        <w:t>)</w:t>
      </w:r>
      <w:r w:rsidRPr="00D048A3">
        <w:rPr>
          <w:rFonts w:ascii="굴림" w:eastAsia="굴림" w:hAnsi="굴림" w:cs="굴림"/>
          <w:kern w:val="0"/>
          <w:sz w:val="24"/>
          <w:szCs w:val="24"/>
        </w:rPr>
        <w:br/>
      </w:r>
      <w:r w:rsidRPr="00D048A3">
        <w:rPr>
          <w:rFonts w:ascii="굴림" w:eastAsia="굴림" w:hAnsi="굴림" w:cs="굴림"/>
          <w:kern w:val="0"/>
          <w:sz w:val="24"/>
          <w:szCs w:val="24"/>
        </w:rPr>
        <w:br/>
        <w:t xml:space="preserve">This section </w:t>
      </w:r>
      <w:r w:rsidRPr="00D048A3">
        <w:rPr>
          <w:rFonts w:ascii="굴림" w:eastAsia="굴림" w:hAnsi="굴림" w:cs="굴림"/>
          <w:b/>
          <w:bCs/>
          <w:kern w:val="0"/>
          <w:sz w:val="24"/>
          <w:szCs w:val="24"/>
        </w:rPr>
        <w:t xml:space="preserve">does not </w:t>
      </w:r>
      <w:hyperlink r:id="rId431" w:tooltip="Wikipedia:Citing sources" w:history="1">
        <w:r w:rsidRPr="00D048A3">
          <w:rPr>
            <w:rFonts w:ascii="굴림" w:eastAsia="굴림" w:hAnsi="굴림" w:cs="굴림"/>
            <w:b/>
            <w:bCs/>
            <w:color w:val="0000FF"/>
            <w:kern w:val="0"/>
            <w:sz w:val="24"/>
            <w:szCs w:val="24"/>
            <w:u w:val="single"/>
          </w:rPr>
          <w:t>cite</w:t>
        </w:r>
      </w:hyperlink>
      <w:r w:rsidRPr="00D048A3">
        <w:rPr>
          <w:rFonts w:ascii="굴림" w:eastAsia="굴림" w:hAnsi="굴림" w:cs="굴림"/>
          <w:b/>
          <w:bCs/>
          <w:kern w:val="0"/>
          <w:sz w:val="24"/>
          <w:szCs w:val="24"/>
        </w:rPr>
        <w:t xml:space="preserve"> any </w:t>
      </w:r>
      <w:hyperlink r:id="rId432" w:tooltip="Wikipedia:Verifiability" w:history="1">
        <w:r w:rsidRPr="00D048A3">
          <w:rPr>
            <w:rFonts w:ascii="굴림" w:eastAsia="굴림" w:hAnsi="굴림" w:cs="굴림"/>
            <w:b/>
            <w:bCs/>
            <w:color w:val="0000FF"/>
            <w:kern w:val="0"/>
            <w:sz w:val="24"/>
            <w:szCs w:val="24"/>
            <w:u w:val="single"/>
          </w:rPr>
          <w:t>references or sources</w:t>
        </w:r>
      </w:hyperlink>
      <w:r w:rsidRPr="00D048A3">
        <w:rPr>
          <w:rFonts w:ascii="굴림" w:eastAsia="굴림" w:hAnsi="굴림" w:cs="굴림"/>
          <w:kern w:val="0"/>
          <w:sz w:val="24"/>
          <w:szCs w:val="24"/>
        </w:rPr>
        <w:t xml:space="preserve">. </w:t>
      </w:r>
      <w:r w:rsidRPr="00D048A3">
        <w:rPr>
          <w:rFonts w:ascii="굴림" w:eastAsia="굴림" w:hAnsi="굴림" w:cs="굴림"/>
          <w:i/>
          <w:iCs/>
          <w:kern w:val="0"/>
        </w:rPr>
        <w:t>(November 2009)</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Main articles: </w:t>
      </w:r>
      <w:hyperlink r:id="rId433" w:tooltip="Parsi" w:history="1">
        <w:r w:rsidRPr="00D048A3">
          <w:rPr>
            <w:rFonts w:ascii="굴림" w:eastAsia="굴림" w:hAnsi="굴림" w:cs="굴림"/>
            <w:color w:val="0000FF"/>
            <w:kern w:val="0"/>
            <w:sz w:val="24"/>
            <w:szCs w:val="24"/>
            <w:u w:val="single"/>
          </w:rPr>
          <w:t>Parsi</w:t>
        </w:r>
      </w:hyperlink>
      <w:r w:rsidRPr="00D048A3">
        <w:rPr>
          <w:rFonts w:ascii="굴림" w:eastAsia="굴림" w:hAnsi="굴림" w:cs="굴림"/>
          <w:kern w:val="0"/>
          <w:sz w:val="24"/>
          <w:szCs w:val="24"/>
        </w:rPr>
        <w:t xml:space="preserve"> and </w:t>
      </w:r>
      <w:hyperlink r:id="rId434" w:tooltip="Irani (India)" w:history="1">
        <w:r w:rsidRPr="00D048A3">
          <w:rPr>
            <w:rFonts w:ascii="굴림" w:eastAsia="굴림" w:hAnsi="굴림" w:cs="굴림"/>
            <w:color w:val="0000FF"/>
            <w:kern w:val="0"/>
            <w:sz w:val="24"/>
            <w:szCs w:val="24"/>
            <w:u w:val="single"/>
          </w:rPr>
          <w:t>Irani (India)</w:t>
        </w:r>
      </w:hyperlink>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t> </w:t>
      </w:r>
    </w:p>
    <w:p w:rsidR="00D048A3" w:rsidRPr="00D048A3" w:rsidRDefault="00D048A3" w:rsidP="00D048A3">
      <w:pPr>
        <w:widowControl/>
        <w:wordWrap/>
        <w:autoSpaceDE/>
        <w:autoSpaceDN/>
        <w:jc w:val="center"/>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1621790" cy="2878455"/>
            <wp:effectExtent l="19050" t="0" r="0" b="0"/>
            <wp:docPr id="13" name="그림 13" descr="http://upload.wikimedia.org/wikipedia/commons/thumb/e/e8/Parsi-navjote-sitting.jpg/170px-Parsi-navjote-sitting.jpg">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pload.wikimedia.org/wikipedia/commons/thumb/e/e8/Parsi-navjote-sitting.jpg/170px-Parsi-navjote-sitting.jpg">
                      <a:hlinkClick r:id="rId435"/>
                    </pic:cNvPr>
                    <pic:cNvPicPr>
                      <a:picLocks noChangeAspect="1" noChangeArrowheads="1"/>
                    </pic:cNvPicPr>
                  </pic:nvPicPr>
                  <pic:blipFill>
                    <a:blip r:embed="rId436"/>
                    <a:srcRect/>
                    <a:stretch>
                      <a:fillRect/>
                    </a:stretch>
                  </pic:blipFill>
                  <pic:spPr bwMode="auto">
                    <a:xfrm>
                      <a:off x="0" y="0"/>
                      <a:ext cx="1621790" cy="2878455"/>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center"/>
        <w:rPr>
          <w:rFonts w:ascii="굴림" w:eastAsia="굴림" w:hAnsi="굴림" w:cs="굴림"/>
          <w:color w:val="0000FF"/>
          <w:kern w:val="0"/>
          <w:sz w:val="24"/>
          <w:szCs w:val="24"/>
          <w:u w:val="single"/>
        </w:rPr>
      </w:pPr>
      <w:hyperlink r:id="rId437" w:tooltip="Parsi people" w:history="1">
        <w:r w:rsidRPr="00D048A3">
          <w:rPr>
            <w:rFonts w:ascii="굴림" w:eastAsia="굴림" w:hAnsi="굴림" w:cs="굴림"/>
            <w:color w:val="0000FF"/>
            <w:kern w:val="0"/>
            <w:sz w:val="24"/>
            <w:szCs w:val="24"/>
            <w:u w:val="single"/>
          </w:rPr>
          <w:t>Parsi</w:t>
        </w:r>
      </w:hyperlink>
      <w:r w:rsidRPr="00D048A3">
        <w:rPr>
          <w:rFonts w:ascii="굴림" w:eastAsia="굴림" w:hAnsi="굴림" w:cs="굴림"/>
          <w:kern w:val="0"/>
          <w:sz w:val="24"/>
          <w:szCs w:val="24"/>
        </w:rPr>
        <w:t xml:space="preserve"> </w:t>
      </w:r>
      <w:hyperlink r:id="rId438" w:tooltip="Navjote" w:history="1">
        <w:r w:rsidRPr="00D048A3">
          <w:rPr>
            <w:rFonts w:ascii="굴림" w:eastAsia="굴림" w:hAnsi="굴림" w:cs="굴림"/>
            <w:i/>
            <w:iCs/>
            <w:color w:val="0000FF"/>
            <w:kern w:val="0"/>
            <w:sz w:val="24"/>
            <w:szCs w:val="24"/>
            <w:u w:val="single"/>
          </w:rPr>
          <w:t>Navjote</w:t>
        </w:r>
      </w:hyperlink>
      <w:r w:rsidRPr="00D048A3">
        <w:rPr>
          <w:rFonts w:ascii="굴림" w:eastAsia="굴림" w:hAnsi="굴림" w:cs="굴림"/>
          <w:kern w:val="0"/>
          <w:sz w:val="24"/>
          <w:szCs w:val="24"/>
        </w:rPr>
        <w:t xml:space="preserve"> ceremony (rites of admission into the Zoroastrian faith)</w:t>
      </w:r>
      <w:r w:rsidRPr="00D048A3">
        <w:rPr>
          <w:rFonts w:ascii="굴림" w:eastAsia="굴림" w:hAnsi="굴림" w:cs="굴림"/>
          <w:kern w:val="0"/>
          <w:sz w:val="24"/>
          <w:szCs w:val="24"/>
        </w:rPr>
        <w:fldChar w:fldCharType="begin"/>
      </w:r>
      <w:r w:rsidRPr="00D048A3">
        <w:rPr>
          <w:rFonts w:ascii="굴림" w:eastAsia="굴림" w:hAnsi="굴림" w:cs="굴림"/>
          <w:kern w:val="0"/>
          <w:sz w:val="24"/>
          <w:szCs w:val="24"/>
        </w:rPr>
        <w:instrText xml:space="preserve"> HYPERLINK "http://en.wikipedia.org/wiki/Parsi_people" \o "Parsi people" </w:instrText>
      </w:r>
      <w:r w:rsidRPr="00D048A3">
        <w:rPr>
          <w:rFonts w:ascii="굴림" w:eastAsia="굴림" w:hAnsi="굴림" w:cs="굴림"/>
          <w:kern w:val="0"/>
          <w:sz w:val="24"/>
          <w:szCs w:val="24"/>
        </w:rPr>
        <w:fldChar w:fldCharType="separate"/>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fldChar w:fldCharType="end"/>
      </w:r>
      <w:r w:rsidRPr="00D048A3">
        <w:rPr>
          <w:rFonts w:ascii="굴림" w:eastAsia="굴림" w:hAnsi="굴림" w:cs="굴림"/>
          <w:kern w:val="0"/>
          <w:sz w:val="24"/>
          <w:szCs w:val="24"/>
        </w:rPr>
        <w:br/>
      </w:r>
      <w:r w:rsidRPr="00D048A3">
        <w:rPr>
          <w:rFonts w:ascii="굴림" w:eastAsia="굴림" w:hAnsi="굴림" w:cs="굴림"/>
          <w:kern w:val="0"/>
          <w:sz w:val="24"/>
          <w:szCs w:val="24"/>
        </w:rPr>
        <w:br/>
        <w:t xml:space="preserve">651 CE의 </w:t>
      </w:r>
      <w:hyperlink r:id="rId439" w:tooltip="Sassanid Empire" w:history="1">
        <w:r w:rsidRPr="00D048A3">
          <w:rPr>
            <w:rFonts w:ascii="굴림" w:eastAsia="굴림" w:hAnsi="굴림" w:cs="굴림"/>
            <w:color w:val="0000FF"/>
            <w:kern w:val="0"/>
            <w:sz w:val="24"/>
            <w:szCs w:val="24"/>
            <w:u w:val="single"/>
          </w:rPr>
          <w:t>사산제국(Sassanid Empire)</w:t>
        </w:r>
      </w:hyperlink>
      <w:r w:rsidRPr="00D048A3">
        <w:rPr>
          <w:rFonts w:ascii="굴림" w:eastAsia="굴림" w:hAnsi="굴림" w:cs="굴림"/>
          <w:kern w:val="0"/>
          <w:sz w:val="24"/>
          <w:szCs w:val="24"/>
        </w:rPr>
        <w:t xml:space="preserve">의 몰락에 많은 조로아스터교들이 이주했다. 그들 중 </w:t>
      </w:r>
      <w:hyperlink r:id="rId440" w:tooltip="Indian subcontinent" w:history="1">
        <w:r w:rsidRPr="00D048A3">
          <w:rPr>
            <w:rFonts w:ascii="굴림" w:eastAsia="굴림" w:hAnsi="굴림" w:cs="굴림"/>
            <w:color w:val="0000FF"/>
            <w:kern w:val="0"/>
            <w:sz w:val="24"/>
            <w:szCs w:val="24"/>
            <w:u w:val="single"/>
          </w:rPr>
          <w:t>인도 아대륙(Indian subcontinent)</w:t>
        </w:r>
      </w:hyperlink>
      <w:r w:rsidRPr="00D048A3">
        <w:rPr>
          <w:rFonts w:ascii="굴림" w:eastAsia="굴림" w:hAnsi="굴림" w:cs="굴림"/>
          <w:kern w:val="0"/>
          <w:sz w:val="24"/>
          <w:szCs w:val="24"/>
        </w:rPr>
        <w:t xml:space="preserve">의 서안의 </w:t>
      </w:r>
      <w:hyperlink r:id="rId441" w:tooltip="Gujarat" w:history="1">
        <w:r w:rsidRPr="00D048A3">
          <w:rPr>
            <w:rFonts w:ascii="굴림" w:eastAsia="굴림" w:hAnsi="굴림" w:cs="굴림"/>
            <w:color w:val="0000FF"/>
            <w:kern w:val="0"/>
            <w:sz w:val="24"/>
            <w:szCs w:val="24"/>
            <w:u w:val="single"/>
          </w:rPr>
          <w:t>구자라트(Gujarat)</w:t>
        </w:r>
      </w:hyperlink>
      <w:r w:rsidRPr="00D048A3">
        <w:rPr>
          <w:rFonts w:ascii="굴림" w:eastAsia="굴림" w:hAnsi="굴림" w:cs="굴림"/>
          <w:kern w:val="0"/>
          <w:sz w:val="24"/>
          <w:szCs w:val="24"/>
        </w:rPr>
        <w:t>를 탐험한 여러 그룹들이 있었으며 거기에 최후로 정착했다. 이 난민의 후속이 오늘날 파르시(Parsis)로 알려졌다. 이 아대륙의 도착 년도는 정밀하게 확립할 수 없고 파르시의 전설과 전승은 이 사건에 다양한 편년들을 할당한다.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19세기부터 파리시들은 그들이 교육과 사회 모든 분야 특히 </w:t>
      </w:r>
      <w:hyperlink r:id="rId442" w:tooltip="British Empire" w:history="1">
        <w:r w:rsidRPr="00D048A3">
          <w:rPr>
            <w:rFonts w:ascii="굴림" w:eastAsia="굴림" w:hAnsi="굴림" w:cs="굴림"/>
            <w:color w:val="0000FF"/>
            <w:kern w:val="0"/>
            <w:sz w:val="24"/>
            <w:szCs w:val="24"/>
            <w:u w:val="single"/>
          </w:rPr>
          <w:t>영국 식민주의(British colonialism)</w:t>
        </w:r>
      </w:hyperlink>
      <w:r w:rsidRPr="00D048A3">
        <w:rPr>
          <w:rFonts w:ascii="굴림" w:eastAsia="굴림" w:hAnsi="굴림" w:cs="굴림"/>
          <w:kern w:val="0"/>
          <w:sz w:val="24"/>
          <w:szCs w:val="24"/>
        </w:rPr>
        <w:t>의 분열정책에 따른 널리 퍼진 영향에서 명성을 얻었으며 특정 소수민족을 선호했다. 파리시들은 전형적으로 다양한 소수계 중에 가장 영식화하고 "서구화한(Westernised)" 자들이었다.</w:t>
      </w:r>
      <w:r w:rsidRPr="00D048A3">
        <w:rPr>
          <w:rFonts w:ascii="굴림" w:eastAsia="굴림" w:hAnsi="굴림" w:cs="굴림"/>
          <w:kern w:val="0"/>
          <w:sz w:val="24"/>
          <w:szCs w:val="24"/>
          <w:vertAlign w:val="superscript"/>
        </w:rPr>
        <w:t>[</w:t>
      </w:r>
      <w:r w:rsidRPr="00D048A3">
        <w:rPr>
          <w:rFonts w:ascii="굴림" w:eastAsia="굴림" w:hAnsi="굴림" w:cs="굴림"/>
          <w:i/>
          <w:iCs/>
          <w:kern w:val="0"/>
          <w:sz w:val="24"/>
          <w:szCs w:val="24"/>
          <w:vertAlign w:val="superscript"/>
        </w:rPr>
        <w:t>citation needed</w:t>
      </w:r>
      <w:r w:rsidRPr="00D048A3">
        <w:rPr>
          <w:rFonts w:ascii="굴림" w:eastAsia="굴림" w:hAnsi="굴림" w:cs="굴림"/>
          <w:kern w:val="0"/>
          <w:sz w:val="24"/>
          <w:szCs w:val="24"/>
          <w:vertAlign w:val="superscript"/>
        </w:rPr>
        <w:t>]</w:t>
      </w:r>
      <w:r w:rsidRPr="00D048A3">
        <w:rPr>
          <w:rFonts w:ascii="굴림" w:eastAsia="굴림" w:hAnsi="굴림" w:cs="굴림"/>
          <w:kern w:val="0"/>
          <w:sz w:val="24"/>
          <w:szCs w:val="24"/>
        </w:rPr>
        <w:t xml:space="preserve"> 이들 또한 이 지역 경제발전에서 수십년간 중요 역을 했다. 가장 최고로 알려진 여러 인도 사업체가 파리시-조로아스터교도에게 운영되는데 </w:t>
      </w:r>
      <w:hyperlink r:id="rId443" w:tooltip="Tata Group" w:history="1">
        <w:r w:rsidRPr="00D048A3">
          <w:rPr>
            <w:rFonts w:ascii="굴림" w:eastAsia="굴림" w:hAnsi="굴림" w:cs="굴림"/>
            <w:color w:val="0000FF"/>
            <w:kern w:val="0"/>
            <w:sz w:val="24"/>
            <w:szCs w:val="24"/>
            <w:u w:val="single"/>
          </w:rPr>
          <w:t>Tata</w:t>
        </w:r>
      </w:hyperlink>
      <w:r w:rsidRPr="00D048A3">
        <w:rPr>
          <w:rFonts w:ascii="굴림" w:eastAsia="굴림" w:hAnsi="굴림" w:cs="굴림"/>
          <w:kern w:val="0"/>
          <w:sz w:val="24"/>
          <w:szCs w:val="24"/>
        </w:rPr>
        <w:t xml:space="preserve">, </w:t>
      </w:r>
      <w:hyperlink r:id="rId444" w:tooltip="Godrej family" w:history="1">
        <w:r w:rsidRPr="00D048A3">
          <w:rPr>
            <w:rFonts w:ascii="굴림" w:eastAsia="굴림" w:hAnsi="굴림" w:cs="굴림"/>
            <w:color w:val="0000FF"/>
            <w:kern w:val="0"/>
            <w:sz w:val="24"/>
            <w:szCs w:val="24"/>
            <w:u w:val="single"/>
          </w:rPr>
          <w:t>Godrej</w:t>
        </w:r>
      </w:hyperlink>
      <w:r w:rsidRPr="00D048A3">
        <w:rPr>
          <w:rFonts w:ascii="굴림" w:eastAsia="굴림" w:hAnsi="굴림" w:cs="굴림"/>
          <w:kern w:val="0"/>
          <w:sz w:val="24"/>
          <w:szCs w:val="24"/>
        </w:rPr>
        <w:t xml:space="preserve">, </w:t>
      </w:r>
      <w:hyperlink r:id="rId445" w:tooltip="Wadia" w:history="1">
        <w:r w:rsidRPr="00D048A3">
          <w:rPr>
            <w:rFonts w:ascii="굴림" w:eastAsia="굴림" w:hAnsi="굴림" w:cs="굴림"/>
            <w:color w:val="0000FF"/>
            <w:kern w:val="0"/>
            <w:sz w:val="24"/>
            <w:szCs w:val="24"/>
            <w:u w:val="single"/>
          </w:rPr>
          <w:t>Wadia</w:t>
        </w:r>
      </w:hyperlink>
      <w:r w:rsidRPr="00D048A3">
        <w:rPr>
          <w:rFonts w:ascii="굴림" w:eastAsia="굴림" w:hAnsi="굴림" w:cs="굴림"/>
          <w:kern w:val="0"/>
          <w:sz w:val="24"/>
          <w:szCs w:val="24"/>
        </w:rPr>
        <w:t xml:space="preserve"> 가문들을 포함한다.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b/>
          <w:bCs/>
          <w:kern w:val="0"/>
          <w:sz w:val="24"/>
          <w:szCs w:val="24"/>
        </w:rPr>
        <w:t>인구통계(Demographics)</w:t>
      </w:r>
      <w:r w:rsidRPr="00D048A3">
        <w:rPr>
          <w:rFonts w:ascii="굴림" w:eastAsia="굴림" w:hAnsi="굴림" w:cs="굴림"/>
          <w:b/>
          <w:bCs/>
          <w:kern w:val="0"/>
          <w:sz w:val="24"/>
          <w:szCs w:val="24"/>
        </w:rPr>
        <w:br/>
      </w:r>
      <w:r w:rsidRPr="00D048A3">
        <w:rPr>
          <w:rFonts w:ascii="굴림" w:eastAsia="굴림" w:hAnsi="굴림" w:cs="굴림"/>
          <w:kern w:val="0"/>
          <w:sz w:val="24"/>
          <w:szCs w:val="24"/>
        </w:rPr>
        <w:br/>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Main article: </w:t>
      </w:r>
      <w:hyperlink r:id="rId446" w:tooltip="List of countries by Zoroastrian population" w:history="1">
        <w:r w:rsidRPr="00D048A3">
          <w:rPr>
            <w:rFonts w:ascii="굴림" w:eastAsia="굴림" w:hAnsi="굴림" w:cs="굴림"/>
            <w:color w:val="0000FF"/>
            <w:kern w:val="0"/>
            <w:sz w:val="24"/>
            <w:szCs w:val="24"/>
            <w:u w:val="single"/>
          </w:rPr>
          <w:t>List of countries by Zoroastrian population</w:t>
        </w:r>
      </w:hyperlink>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2004년, 세계 조로아스터교도의 수는 145,000과 210,000 사이로 추정된다.</w:t>
      </w:r>
      <w:r w:rsidRPr="00D048A3">
        <w:rPr>
          <w:rFonts w:ascii="굴림" w:eastAsia="굴림" w:hAnsi="굴림" w:cs="굴림"/>
          <w:kern w:val="0"/>
          <w:sz w:val="24"/>
          <w:szCs w:val="24"/>
          <w:vertAlign w:val="superscript"/>
        </w:rPr>
        <w:t>[44]</w:t>
      </w:r>
      <w:r w:rsidRPr="00D048A3">
        <w:rPr>
          <w:rFonts w:ascii="굴림" w:eastAsia="굴림" w:hAnsi="굴림" w:cs="굴림"/>
          <w:kern w:val="0"/>
          <w:sz w:val="24"/>
          <w:szCs w:val="24"/>
        </w:rPr>
        <w:t xml:space="preserve"> 인도의 2001 센서스는 69,601명의 파르시 조로아스터교도를 찾아냈다. </w:t>
      </w:r>
      <w:hyperlink r:id="rId447" w:tooltip="Pakistan" w:history="1">
        <w:r w:rsidRPr="00D048A3">
          <w:rPr>
            <w:rFonts w:ascii="굴림" w:eastAsia="굴림" w:hAnsi="굴림" w:cs="굴림"/>
            <w:color w:val="0000FF"/>
            <w:kern w:val="0"/>
            <w:sz w:val="24"/>
            <w:szCs w:val="24"/>
            <w:u w:val="single"/>
          </w:rPr>
          <w:t>파키스탄(Pakistan)</w:t>
        </w:r>
      </w:hyperlink>
      <w:r w:rsidRPr="00D048A3">
        <w:rPr>
          <w:rFonts w:ascii="굴림" w:eastAsia="굴림" w:hAnsi="굴림" w:cs="굴림"/>
          <w:kern w:val="0"/>
          <w:sz w:val="24"/>
          <w:szCs w:val="24"/>
        </w:rPr>
        <w:t xml:space="preserve">에서 5,000을 헤아리는데 대부분 </w:t>
      </w:r>
      <w:hyperlink r:id="rId448" w:tooltip="Karachi" w:history="1">
        <w:r w:rsidRPr="00D048A3">
          <w:rPr>
            <w:rFonts w:ascii="굴림" w:eastAsia="굴림" w:hAnsi="굴림" w:cs="굴림"/>
            <w:color w:val="0000FF"/>
            <w:kern w:val="0"/>
            <w:sz w:val="24"/>
            <w:szCs w:val="24"/>
            <w:u w:val="single"/>
          </w:rPr>
          <w:t>카라치(Karachi)</w:t>
        </w:r>
      </w:hyperlink>
      <w:r w:rsidRPr="00D048A3">
        <w:rPr>
          <w:rFonts w:ascii="굴림" w:eastAsia="굴림" w:hAnsi="굴림" w:cs="굴림"/>
          <w:kern w:val="0"/>
          <w:sz w:val="24"/>
          <w:szCs w:val="24"/>
        </w:rPr>
        <w:t xml:space="preserve">에 산다. 최근년에는 이란으로부터의 조로아스터 난문수가 보강되었다. </w:t>
      </w:r>
      <w:hyperlink r:id="rId449" w:tooltip="North America" w:history="1">
        <w:r w:rsidRPr="00D048A3">
          <w:rPr>
            <w:rFonts w:ascii="굴림" w:eastAsia="굴림" w:hAnsi="굴림" w:cs="굴림"/>
            <w:color w:val="0000FF"/>
            <w:kern w:val="0"/>
            <w:sz w:val="24"/>
            <w:szCs w:val="24"/>
            <w:u w:val="single"/>
          </w:rPr>
          <w:t>북미(North America)</w:t>
        </w:r>
      </w:hyperlink>
      <w:r w:rsidRPr="00D048A3">
        <w:rPr>
          <w:rFonts w:ascii="굴림" w:eastAsia="굴림" w:hAnsi="굴림" w:cs="굴림"/>
          <w:kern w:val="0"/>
          <w:sz w:val="24"/>
          <w:szCs w:val="24"/>
        </w:rPr>
        <w:t xml:space="preserve">는 </w:t>
      </w:r>
      <w:hyperlink r:id="rId450" w:tooltip="South Asian" w:history="1">
        <w:r w:rsidRPr="00D048A3">
          <w:rPr>
            <w:rFonts w:ascii="굴림" w:eastAsia="굴림" w:hAnsi="굴림" w:cs="굴림"/>
            <w:color w:val="0000FF"/>
            <w:kern w:val="0"/>
            <w:sz w:val="24"/>
            <w:szCs w:val="24"/>
            <w:u w:val="single"/>
          </w:rPr>
          <w:t>남아시아(South Asian)</w:t>
        </w:r>
      </w:hyperlink>
      <w:r w:rsidRPr="00D048A3">
        <w:rPr>
          <w:rFonts w:ascii="굴림" w:eastAsia="굴림" w:hAnsi="굴림" w:cs="굴림"/>
          <w:kern w:val="0"/>
          <w:sz w:val="24"/>
          <w:szCs w:val="24"/>
        </w:rPr>
        <w:t xml:space="preserve">와 </w:t>
      </w:r>
      <w:hyperlink r:id="rId451" w:tooltip="Iran" w:history="1">
        <w:r w:rsidRPr="00D048A3">
          <w:rPr>
            <w:rFonts w:ascii="굴림" w:eastAsia="굴림" w:hAnsi="굴림" w:cs="굴림"/>
            <w:color w:val="0000FF"/>
            <w:kern w:val="0"/>
            <w:sz w:val="24"/>
            <w:szCs w:val="24"/>
            <w:u w:val="single"/>
          </w:rPr>
          <w:t>이란(Iranian)</w:t>
        </w:r>
      </w:hyperlink>
      <w:r w:rsidRPr="00D048A3">
        <w:rPr>
          <w:rFonts w:ascii="굴림" w:eastAsia="굴림" w:hAnsi="굴림" w:cs="굴림"/>
          <w:kern w:val="0"/>
          <w:sz w:val="24"/>
          <w:szCs w:val="24"/>
        </w:rPr>
        <w:t xml:space="preserve"> 배경의 18,000–25,000의 조로아스터교도들의 고향으로 알려졌다. 추가적 3,500명이 </w:t>
      </w:r>
      <w:hyperlink r:id="rId452" w:tooltip="Australia" w:history="1">
        <w:r w:rsidRPr="00D048A3">
          <w:rPr>
            <w:rFonts w:ascii="굴림" w:eastAsia="굴림" w:hAnsi="굴림" w:cs="굴림"/>
            <w:color w:val="0000FF"/>
            <w:kern w:val="0"/>
            <w:sz w:val="24"/>
            <w:szCs w:val="24"/>
            <w:u w:val="single"/>
          </w:rPr>
          <w:t>오스트레일리아(Australia)</w:t>
        </w:r>
      </w:hyperlink>
      <w:r w:rsidRPr="00D048A3">
        <w:rPr>
          <w:rFonts w:ascii="굴림" w:eastAsia="굴림" w:hAnsi="굴림" w:cs="굴림"/>
          <w:kern w:val="0"/>
          <w:sz w:val="24"/>
          <w:szCs w:val="24"/>
        </w:rPr>
        <w:t xml:space="preserve">(주로 </w:t>
      </w:r>
      <w:hyperlink r:id="rId453" w:tooltip="Sydney" w:history="1">
        <w:r w:rsidRPr="00D048A3">
          <w:rPr>
            <w:rFonts w:ascii="굴림" w:eastAsia="굴림" w:hAnsi="굴림" w:cs="굴림"/>
            <w:color w:val="0000FF"/>
            <w:kern w:val="0"/>
            <w:sz w:val="24"/>
            <w:szCs w:val="24"/>
            <w:u w:val="single"/>
          </w:rPr>
          <w:t>시드니Sydney</w:t>
        </w:r>
      </w:hyperlink>
      <w:r w:rsidRPr="00D048A3">
        <w:rPr>
          <w:rFonts w:ascii="굴림" w:eastAsia="굴림" w:hAnsi="굴림" w:cs="굴림"/>
          <w:kern w:val="0"/>
          <w:sz w:val="24"/>
          <w:szCs w:val="24"/>
        </w:rPr>
        <w:t xml:space="preserve">)에 산다. 이란의 조로아스터교도 숫자는 넓게 분포한다. </w:t>
      </w:r>
      <w:hyperlink r:id="rId454" w:tooltip="Iranian Revolution" w:history="1">
        <w:r w:rsidRPr="00D048A3">
          <w:rPr>
            <w:rFonts w:ascii="굴림" w:eastAsia="굴림" w:hAnsi="굴림" w:cs="굴림"/>
            <w:color w:val="0000FF"/>
            <w:kern w:val="0"/>
            <w:sz w:val="24"/>
            <w:szCs w:val="24"/>
            <w:u w:val="single"/>
          </w:rPr>
          <w:t>이란혁명(revolution of 1979)</w:t>
        </w:r>
      </w:hyperlink>
      <w:r w:rsidRPr="00D048A3">
        <w:rPr>
          <w:rFonts w:ascii="굴림" w:eastAsia="굴림" w:hAnsi="굴림" w:cs="굴림"/>
          <w:kern w:val="0"/>
          <w:sz w:val="24"/>
          <w:szCs w:val="24"/>
        </w:rPr>
        <w:t xml:space="preserve"> 전 마지막 조사(1974)는 21,400명의 조로아스터교도를 보인다.</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약 10,000명의 지지자들이 한 때 전통적인 조로아스터 기지로 간주되던 </w:t>
      </w:r>
      <w:hyperlink r:id="rId455" w:tooltip="Central Asia" w:history="1">
        <w:r w:rsidRPr="00D048A3">
          <w:rPr>
            <w:rFonts w:ascii="굴림" w:eastAsia="굴림" w:hAnsi="굴림" w:cs="굴림"/>
            <w:color w:val="0000FF"/>
            <w:kern w:val="0"/>
            <w:sz w:val="24"/>
            <w:szCs w:val="24"/>
            <w:u w:val="single"/>
          </w:rPr>
          <w:t>중앙아시아(Central Asian)</w:t>
        </w:r>
      </w:hyperlink>
      <w:r w:rsidRPr="00D048A3">
        <w:rPr>
          <w:rFonts w:ascii="굴림" w:eastAsia="굴림" w:hAnsi="굴림" w:cs="굴림"/>
          <w:kern w:val="0"/>
          <w:sz w:val="24"/>
          <w:szCs w:val="24"/>
        </w:rPr>
        <w:t xml:space="preserve"> 지역에 남았다( i.e., </w:t>
      </w:r>
      <w:hyperlink r:id="rId456" w:tooltip="Bactria" w:history="1">
        <w:r w:rsidRPr="00D048A3">
          <w:rPr>
            <w:rFonts w:ascii="굴림" w:eastAsia="굴림" w:hAnsi="굴림" w:cs="굴림"/>
            <w:color w:val="0000FF"/>
            <w:kern w:val="0"/>
            <w:sz w:val="24"/>
            <w:szCs w:val="24"/>
            <w:u w:val="single"/>
          </w:rPr>
          <w:t>박트리아Bactria</w:t>
        </w:r>
      </w:hyperlink>
      <w:r w:rsidRPr="00D048A3">
        <w:rPr>
          <w:rFonts w:ascii="굴림" w:eastAsia="굴림" w:hAnsi="굴림" w:cs="굴림"/>
          <w:kern w:val="0"/>
          <w:sz w:val="24"/>
          <w:szCs w:val="24"/>
        </w:rPr>
        <w:t xml:space="preserve"> - </w:t>
      </w:r>
      <w:hyperlink r:id="rId457" w:tooltip="Balkh" w:history="1">
        <w:r w:rsidRPr="00D048A3">
          <w:rPr>
            <w:rFonts w:ascii="굴림" w:eastAsia="굴림" w:hAnsi="굴림" w:cs="굴림"/>
            <w:color w:val="0000FF"/>
            <w:kern w:val="0"/>
            <w:sz w:val="24"/>
            <w:szCs w:val="24"/>
            <w:u w:val="single"/>
          </w:rPr>
          <w:t>발흐Balkh</w:t>
        </w:r>
      </w:hyperlink>
      <w:r w:rsidRPr="00D048A3">
        <w:rPr>
          <w:rFonts w:ascii="굴림" w:eastAsia="굴림" w:hAnsi="굴림" w:cs="굴림"/>
          <w:kern w:val="0"/>
          <w:sz w:val="24"/>
          <w:szCs w:val="24"/>
        </w:rPr>
        <w:t xml:space="preserve">도 보라 - 북부 아프가니스탄 지역, </w:t>
      </w:r>
      <w:hyperlink r:id="rId458" w:tooltip="Sogdiana" w:history="1">
        <w:r w:rsidRPr="00D048A3">
          <w:rPr>
            <w:rFonts w:ascii="굴림" w:eastAsia="굴림" w:hAnsi="굴림" w:cs="굴림"/>
            <w:color w:val="0000FF"/>
            <w:kern w:val="0"/>
            <w:sz w:val="24"/>
            <w:szCs w:val="24"/>
            <w:u w:val="single"/>
          </w:rPr>
          <w:t>소그디아나Sogdiana</w:t>
        </w:r>
      </w:hyperlink>
      <w:r w:rsidRPr="00D048A3">
        <w:rPr>
          <w:rFonts w:ascii="굴림" w:eastAsia="굴림" w:hAnsi="굴림" w:cs="굴림"/>
          <w:kern w:val="0"/>
          <w:sz w:val="24"/>
          <w:szCs w:val="24"/>
        </w:rPr>
        <w:t xml:space="preserve">, </w:t>
      </w:r>
      <w:hyperlink r:id="rId459" w:tooltip="Margiana" w:history="1">
        <w:r w:rsidRPr="00D048A3">
          <w:rPr>
            <w:rFonts w:ascii="굴림" w:eastAsia="굴림" w:hAnsi="굴림" w:cs="굴림"/>
            <w:color w:val="0000FF"/>
            <w:kern w:val="0"/>
            <w:sz w:val="24"/>
            <w:szCs w:val="24"/>
            <w:u w:val="single"/>
          </w:rPr>
          <w:t>마르구Margiana</w:t>
        </w:r>
      </w:hyperlink>
      <w:r w:rsidRPr="00D048A3">
        <w:rPr>
          <w:rFonts w:ascii="굴림" w:eastAsia="굴림" w:hAnsi="굴림" w:cs="굴림"/>
          <w:kern w:val="0"/>
          <w:sz w:val="24"/>
          <w:szCs w:val="24"/>
        </w:rPr>
        <w:t xml:space="preserve">, 다른 </w:t>
      </w:r>
      <w:hyperlink r:id="rId460" w:anchor="Place" w:tooltip="Zoroaster" w:history="1">
        <w:r w:rsidRPr="00D048A3">
          <w:rPr>
            <w:rFonts w:ascii="굴림" w:eastAsia="굴림" w:hAnsi="굴림" w:cs="굴림"/>
            <w:color w:val="0000FF"/>
            <w:kern w:val="0"/>
            <w:sz w:val="24"/>
            <w:szCs w:val="24"/>
            <w:u w:val="single"/>
          </w:rPr>
          <w:t>조로아스터의 고향(Zoroaster's homeland)</w:t>
        </w:r>
      </w:hyperlink>
      <w:r w:rsidRPr="00D048A3">
        <w:rPr>
          <w:rFonts w:ascii="굴림" w:eastAsia="굴림" w:hAnsi="굴림" w:cs="굴림"/>
          <w:kern w:val="0"/>
          <w:sz w:val="24"/>
          <w:szCs w:val="24"/>
        </w:rPr>
        <w:t>의 인접지).</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 xml:space="preserve">2001년 인도의 조사에서, 파르시들은 69,601 명을 헤아렸는데 전체 인도인구의 약 0.006%를 보이며 </w:t>
      </w:r>
      <w:hyperlink r:id="rId461" w:tooltip="Mumbai" w:history="1">
        <w:r w:rsidRPr="00D048A3">
          <w:rPr>
            <w:rFonts w:ascii="굴림" w:eastAsia="굴림" w:hAnsi="굴림" w:cs="굴림"/>
            <w:color w:val="0000FF"/>
            <w:kern w:val="0"/>
            <w:sz w:val="24"/>
            <w:szCs w:val="24"/>
            <w:u w:val="single"/>
          </w:rPr>
          <w:t>뭄바이(Mumbai)</w:t>
        </w:r>
      </w:hyperlink>
      <w:r w:rsidRPr="00D048A3">
        <w:rPr>
          <w:rFonts w:ascii="굴림" w:eastAsia="굴림" w:hAnsi="굴림" w:cs="굴림"/>
          <w:kern w:val="0"/>
          <w:sz w:val="24"/>
          <w:szCs w:val="24"/>
        </w:rPr>
        <w:t xml:space="preserve"> 시와 주위에 집중된다. 낮은 출생율과 높은 </w:t>
      </w:r>
      <w:hyperlink r:id="rId462" w:tooltip="Emigration" w:history="1">
        <w:r w:rsidRPr="00D048A3">
          <w:rPr>
            <w:rFonts w:ascii="굴림" w:eastAsia="굴림" w:hAnsi="굴림" w:cs="굴림"/>
            <w:color w:val="0000FF"/>
            <w:kern w:val="0"/>
            <w:sz w:val="24"/>
            <w:szCs w:val="24"/>
            <w:u w:val="single"/>
          </w:rPr>
          <w:t>이민(emigration)</w:t>
        </w:r>
      </w:hyperlink>
      <w:r w:rsidRPr="00D048A3">
        <w:rPr>
          <w:rFonts w:ascii="굴림" w:eastAsia="굴림" w:hAnsi="굴림" w:cs="굴림"/>
          <w:kern w:val="0"/>
          <w:sz w:val="24"/>
          <w:szCs w:val="24"/>
        </w:rPr>
        <w:t>율로, 인구통계의 경향은 2020년까지 파르시들이 겨우 약 23,000이나 인도인구의 0.002%로 추산한다. 파르시들은 한 공동체로 불리는 것을 그치고 "부족(tribe)"의 딱지가 붙을 것이다. 2008년까지, 출생대 사망 비가 1:5이며 매년 200의 출생에 1,000명의 사망이 있었다.</w:t>
      </w:r>
      <w:r w:rsidRPr="00D048A3">
        <w:rPr>
          <w:rFonts w:ascii="굴림" w:eastAsia="굴림" w:hAnsi="굴림" w:cs="굴림"/>
          <w:kern w:val="0"/>
          <w:sz w:val="24"/>
          <w:szCs w:val="24"/>
          <w:vertAlign w:val="superscript"/>
        </w:rPr>
        <w:t>[45]</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t>이란에서, 이민, 통혼, 저출산이 똑같이 조로아스터 인구상의 감소를 이끌고 있으며 현재 20,000 명 아래로 평가된다.</w:t>
      </w:r>
      <w:r w:rsidRPr="00D048A3">
        <w:rPr>
          <w:rFonts w:ascii="굴림" w:eastAsia="굴림" w:hAnsi="굴림" w:cs="굴림"/>
          <w:kern w:val="0"/>
          <w:sz w:val="24"/>
          <w:szCs w:val="24"/>
          <w:vertAlign w:val="superscript"/>
        </w:rPr>
        <w:t>[46]</w:t>
      </w:r>
    </w:p>
    <w:p w:rsidR="00D048A3" w:rsidRPr="00D048A3" w:rsidRDefault="00D048A3" w:rsidP="00D048A3">
      <w:pPr>
        <w:widowControl/>
        <w:wordWrap/>
        <w:autoSpaceDE/>
        <w:autoSpaceDN/>
        <w:spacing w:before="100" w:beforeAutospacing="1" w:after="100" w:afterAutospacing="1"/>
        <w:jc w:val="left"/>
        <w:rPr>
          <w:rFonts w:ascii="굴림" w:eastAsia="굴림" w:hAnsi="굴림" w:cs="굴림"/>
          <w:kern w:val="0"/>
          <w:sz w:val="24"/>
          <w:szCs w:val="24"/>
        </w:rPr>
      </w:pPr>
      <w:r w:rsidRPr="00D048A3">
        <w:rPr>
          <w:rFonts w:ascii="굴림" w:eastAsia="굴림" w:hAnsi="굴림" w:cs="굴림"/>
          <w:kern w:val="0"/>
          <w:sz w:val="24"/>
          <w:szCs w:val="24"/>
        </w:rPr>
        <w:br/>
      </w:r>
      <w:r w:rsidRPr="00D048A3">
        <w:rPr>
          <w:rFonts w:ascii="굴림" w:eastAsia="굴림" w:hAnsi="굴림" w:cs="굴림"/>
          <w:kern w:val="0"/>
          <w:sz w:val="24"/>
          <w:szCs w:val="24"/>
        </w:rPr>
        <w:br/>
      </w:r>
      <w:r w:rsidRPr="00D048A3">
        <w:rPr>
          <w:rFonts w:ascii="굴림" w:eastAsia="굴림" w:hAnsi="굴림" w:cs="굴림"/>
          <w:kern w:val="0"/>
          <w:sz w:val="24"/>
          <w:szCs w:val="24"/>
        </w:rPr>
        <w:br/>
        <w:t>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포스트 메타 정보</w:t>
      </w:r>
    </w:p>
    <w:p w:rsidR="00D048A3" w:rsidRPr="00D048A3" w:rsidRDefault="00D048A3" w:rsidP="00D048A3">
      <w:pPr>
        <w:widowControl/>
        <w:wordWrap/>
        <w:autoSpaceDE/>
        <w:autoSpaceDN/>
        <w:spacing w:before="100" w:beforeAutospacing="1" w:after="100" w:afterAutospacing="1"/>
        <w:jc w:val="left"/>
        <w:outlineLvl w:val="3"/>
        <w:rPr>
          <w:rFonts w:ascii="굴림" w:eastAsia="굴림" w:hAnsi="굴림" w:cs="굴림"/>
          <w:b/>
          <w:bCs/>
          <w:kern w:val="0"/>
          <w:sz w:val="24"/>
          <w:szCs w:val="24"/>
        </w:rPr>
      </w:pPr>
      <w:r w:rsidRPr="00D048A3">
        <w:rPr>
          <w:rFonts w:ascii="굴림" w:eastAsia="굴림" w:hAnsi="굴림" w:cs="굴림"/>
          <w:b/>
          <w:bCs/>
          <w:kern w:val="0"/>
          <w:sz w:val="24"/>
          <w:szCs w:val="24"/>
        </w:rPr>
        <w:t>자동 검색 관련글</w:t>
      </w:r>
    </w:p>
    <w:p w:rsidR="00D048A3" w:rsidRPr="00D048A3" w:rsidRDefault="00D048A3" w:rsidP="00D048A3">
      <w:pPr>
        <w:widowControl/>
        <w:numPr>
          <w:ilvl w:val="0"/>
          <w:numId w:val="8"/>
        </w:numPr>
        <w:wordWrap/>
        <w:autoSpaceDE/>
        <w:autoSpaceDN/>
        <w:spacing w:before="100" w:beforeAutospacing="1" w:after="100" w:afterAutospacing="1"/>
        <w:jc w:val="left"/>
        <w:rPr>
          <w:rFonts w:ascii="굴림" w:eastAsia="굴림" w:hAnsi="굴림" w:cs="굴림"/>
          <w:kern w:val="0"/>
          <w:sz w:val="24"/>
          <w:szCs w:val="24"/>
        </w:rPr>
      </w:pPr>
      <w:hyperlink r:id="rId463" w:history="1">
        <w:r w:rsidRPr="00D048A3">
          <w:rPr>
            <w:rFonts w:ascii="굴림" w:eastAsia="굴림" w:hAnsi="굴림" w:cs="굴림"/>
            <w:color w:val="0000FF"/>
            <w:kern w:val="0"/>
            <w:sz w:val="24"/>
            <w:szCs w:val="24"/>
            <w:u w:val="single"/>
          </w:rPr>
          <w:t xml:space="preserve">[영문 위키피디아(번역)] 아바타(Avatar) </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8"/>
        </w:numPr>
        <w:wordWrap/>
        <w:autoSpaceDE/>
        <w:autoSpaceDN/>
        <w:spacing w:before="100" w:beforeAutospacing="1" w:after="100" w:afterAutospacing="1"/>
        <w:jc w:val="left"/>
        <w:rPr>
          <w:rFonts w:ascii="굴림" w:eastAsia="굴림" w:hAnsi="굴림" w:cs="굴림"/>
          <w:kern w:val="0"/>
          <w:sz w:val="24"/>
          <w:szCs w:val="24"/>
        </w:rPr>
      </w:pPr>
      <w:hyperlink r:id="rId464" w:history="1">
        <w:r w:rsidRPr="00D048A3">
          <w:rPr>
            <w:rFonts w:ascii="굴림" w:eastAsia="굴림" w:hAnsi="굴림" w:cs="굴림"/>
            <w:color w:val="0000FF"/>
            <w:kern w:val="0"/>
            <w:sz w:val="24"/>
            <w:szCs w:val="24"/>
            <w:u w:val="single"/>
          </w:rPr>
          <w:t>[영문 위키피디아(번역)] 고대 올림픽(Ancient Olympic Games)</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8"/>
        </w:numPr>
        <w:wordWrap/>
        <w:autoSpaceDE/>
        <w:autoSpaceDN/>
        <w:spacing w:before="100" w:beforeAutospacing="1" w:after="100" w:afterAutospacing="1"/>
        <w:jc w:val="left"/>
        <w:rPr>
          <w:rFonts w:ascii="굴림" w:eastAsia="굴림" w:hAnsi="굴림" w:cs="굴림"/>
          <w:kern w:val="0"/>
          <w:sz w:val="24"/>
          <w:szCs w:val="24"/>
        </w:rPr>
      </w:pPr>
      <w:hyperlink r:id="rId465" w:history="1">
        <w:r w:rsidRPr="00D048A3">
          <w:rPr>
            <w:rFonts w:ascii="굴림" w:eastAsia="굴림" w:hAnsi="굴림" w:cs="굴림"/>
            <w:color w:val="0000FF"/>
            <w:kern w:val="0"/>
            <w:sz w:val="24"/>
            <w:szCs w:val="24"/>
            <w:u w:val="single"/>
          </w:rPr>
          <w:t xml:space="preserve">[영문 위키피디아(번역)] 니오베(Niobe) </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8"/>
        </w:numPr>
        <w:wordWrap/>
        <w:autoSpaceDE/>
        <w:autoSpaceDN/>
        <w:spacing w:before="100" w:beforeAutospacing="1" w:after="100" w:afterAutospacing="1"/>
        <w:jc w:val="left"/>
        <w:rPr>
          <w:rFonts w:ascii="굴림" w:eastAsia="굴림" w:hAnsi="굴림" w:cs="굴림"/>
          <w:kern w:val="0"/>
          <w:sz w:val="24"/>
          <w:szCs w:val="24"/>
        </w:rPr>
      </w:pPr>
      <w:hyperlink r:id="rId466" w:history="1">
        <w:r w:rsidRPr="00D048A3">
          <w:rPr>
            <w:rFonts w:ascii="굴림" w:eastAsia="굴림" w:hAnsi="굴림" w:cs="굴림"/>
            <w:color w:val="0000FF"/>
            <w:kern w:val="0"/>
            <w:sz w:val="24"/>
            <w:szCs w:val="24"/>
            <w:u w:val="single"/>
          </w:rPr>
          <w:t>[영문 위키피디아(번역)] 힌두교 삼위일체(Trimurti)</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8"/>
        </w:numPr>
        <w:wordWrap/>
        <w:autoSpaceDE/>
        <w:autoSpaceDN/>
        <w:spacing w:before="100" w:beforeAutospacing="1" w:after="100" w:afterAutospacing="1"/>
        <w:jc w:val="left"/>
        <w:rPr>
          <w:rFonts w:ascii="굴림" w:eastAsia="굴림" w:hAnsi="굴림" w:cs="굴림"/>
          <w:kern w:val="0"/>
          <w:sz w:val="24"/>
          <w:szCs w:val="24"/>
        </w:rPr>
      </w:pPr>
      <w:hyperlink r:id="rId467" w:history="1">
        <w:r w:rsidRPr="00D048A3">
          <w:rPr>
            <w:rFonts w:ascii="굴림" w:eastAsia="굴림" w:hAnsi="굴림" w:cs="굴림"/>
            <w:color w:val="0000FF"/>
            <w:kern w:val="0"/>
            <w:sz w:val="24"/>
            <w:szCs w:val="24"/>
            <w:u w:val="single"/>
          </w:rPr>
          <w:t xml:space="preserve">[영문 위키피디아(번역)] 옴마니반메훔(Om mani padme hum) </w:t>
        </w:r>
      </w:hyperlink>
      <w:r w:rsidRPr="00D048A3">
        <w:rPr>
          <w:rFonts w:ascii="굴림" w:eastAsia="굴림" w:hAnsi="굴림" w:cs="굴림"/>
          <w:i/>
          <w:iCs/>
          <w:kern w:val="0"/>
          <w:sz w:val="24"/>
          <w:szCs w:val="24"/>
        </w:rPr>
        <w:t>by DreamersFleet</w:t>
      </w:r>
    </w:p>
    <w:p w:rsidR="00D048A3" w:rsidRPr="00D048A3" w:rsidRDefault="00D048A3" w:rsidP="00D048A3">
      <w:pPr>
        <w:widowControl/>
        <w:wordWrap/>
        <w:autoSpaceDE/>
        <w:autoSpaceDN/>
        <w:spacing w:before="100" w:beforeAutospacing="1" w:after="100" w:afterAutospacing="1"/>
        <w:jc w:val="left"/>
        <w:outlineLvl w:val="3"/>
        <w:rPr>
          <w:rFonts w:ascii="굴림" w:eastAsia="굴림" w:hAnsi="굴림" w:cs="굴림"/>
          <w:b/>
          <w:bCs/>
          <w:kern w:val="0"/>
          <w:sz w:val="24"/>
          <w:szCs w:val="24"/>
        </w:rPr>
      </w:pPr>
      <w:r w:rsidRPr="00D048A3">
        <w:rPr>
          <w:rFonts w:ascii="굴림" w:eastAsia="굴림" w:hAnsi="굴림" w:cs="굴림"/>
          <w:b/>
          <w:bCs/>
          <w:kern w:val="0"/>
          <w:sz w:val="24"/>
          <w:szCs w:val="24"/>
        </w:rPr>
        <w:t>퍼블리싱 및 추천</w:t>
      </w:r>
    </w:p>
    <w:p w:rsidR="00D048A3" w:rsidRPr="00D048A3" w:rsidRDefault="00D048A3" w:rsidP="00D048A3">
      <w:pPr>
        <w:widowControl/>
        <w:wordWrap/>
        <w:autoSpaceDE/>
        <w:autoSpaceDN/>
        <w:spacing w:before="100" w:beforeAutospacing="1" w:after="100" w:afterAutospacing="1"/>
        <w:jc w:val="left"/>
        <w:outlineLvl w:val="3"/>
        <w:rPr>
          <w:rFonts w:ascii="굴림" w:eastAsia="굴림" w:hAnsi="굴림" w:cs="굴림"/>
          <w:b/>
          <w:bCs/>
          <w:kern w:val="0"/>
          <w:sz w:val="24"/>
          <w:szCs w:val="24"/>
        </w:rPr>
      </w:pPr>
      <w:r w:rsidRPr="00D048A3">
        <w:rPr>
          <w:rFonts w:ascii="굴림" w:eastAsia="굴림" w:hAnsi="굴림" w:cs="굴림"/>
          <w:b/>
          <w:bCs/>
          <w:kern w:val="0"/>
          <w:sz w:val="24"/>
          <w:szCs w:val="24"/>
        </w:rPr>
        <w:t>같은 카테고리의 글</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트랙백(0) 덧글(0) </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38" style="width:0;height:1.5pt" o:hralign="center" o:hrstd="t" o:hr="t" fillcolor="#a0a0a0" stroked="f"/>
        </w:pic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트랙백</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이 글과 관련된 글 쓰기 (트랙백 보내기)</w:t>
      </w:r>
      <w:r w:rsidRPr="00D048A3">
        <w:rPr>
          <w:rFonts w:ascii="굴림" w:eastAsia="굴림" w:hAnsi="굴림" w:cs="굴림"/>
          <w:kern w:val="0"/>
          <w:sz w:val="24"/>
          <w:szCs w:val="24"/>
        </w:rPr>
        <w:br/>
      </w:r>
      <w:r w:rsidRPr="00D048A3">
        <w:rPr>
          <w:rFonts w:ascii="굴림" w:eastAsia="굴림" w:hAnsi="굴림" w:cs="굴림"/>
          <w:i/>
          <w:iCs/>
          <w:kern w:val="0"/>
          <w:sz w:val="24"/>
          <w:szCs w:val="24"/>
        </w:rPr>
        <w:t>TrackbackURL : http://dontnomuch.egloos.com/tb/2999918</w:t>
      </w:r>
      <w:r w:rsidRPr="00D048A3">
        <w:rPr>
          <w:rFonts w:ascii="굴림" w:eastAsia="굴림" w:hAnsi="굴림" w:cs="굴림"/>
          <w:kern w:val="0"/>
          <w:sz w:val="24"/>
          <w:szCs w:val="24"/>
        </w:rPr>
        <w:t xml:space="preserve"> [</w:t>
      </w:r>
      <w:hyperlink r:id="rId468" w:tgtFrame="_blank" w:history="1">
        <w:r w:rsidRPr="00D048A3">
          <w:rPr>
            <w:rFonts w:ascii="굴림" w:eastAsia="굴림" w:hAnsi="굴림" w:cs="굴림"/>
            <w:color w:val="0000FF"/>
            <w:kern w:val="0"/>
            <w:sz w:val="24"/>
            <w:szCs w:val="24"/>
            <w:u w:val="single"/>
          </w:rPr>
          <w:t>도움말</w:t>
        </w:r>
      </w:hyperlink>
      <w:r w:rsidRPr="00D048A3">
        <w:rPr>
          <w:rFonts w:ascii="굴림" w:eastAsia="굴림" w:hAnsi="굴림" w:cs="굴림"/>
          <w:kern w:val="0"/>
          <w:sz w:val="24"/>
          <w:szCs w:val="24"/>
        </w:rPr>
        <w:t xml:space="preserve">] </w:t>
      </w:r>
    </w:p>
    <w:p w:rsidR="00D048A3" w:rsidRPr="00D048A3" w:rsidRDefault="00D048A3" w:rsidP="00D048A3">
      <w:pPr>
        <w:widowControl/>
        <w:numPr>
          <w:ilvl w:val="0"/>
          <w:numId w:val="9"/>
        </w:numPr>
        <w:wordWrap/>
        <w:autoSpaceDE/>
        <w:autoSpaceDN/>
        <w:spacing w:before="100" w:beforeAutospacing="1" w:after="100" w:afterAutospacing="1"/>
        <w:jc w:val="left"/>
        <w:rPr>
          <w:rFonts w:ascii="굴림" w:eastAsia="굴림" w:hAnsi="굴림" w:cs="굴림"/>
          <w:kern w:val="0"/>
          <w:sz w:val="24"/>
          <w:szCs w:val="24"/>
        </w:rPr>
      </w:pP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덧글</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댓글 입력 영역 </w:t>
      </w:r>
    </w:p>
    <w:p w:rsidR="00D048A3" w:rsidRPr="00D048A3" w:rsidRDefault="00D048A3" w:rsidP="00D048A3">
      <w:pPr>
        <w:widowControl/>
        <w:pBdr>
          <w:bottom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위</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2" type="#_x0000_t75" style="width:1in;height:18.15pt" o:ole="">
            <v:imagedata r:id="rId469" o:title=""/>
          </v:shape>
          <w:control r:id="rId470" w:name="DefaultOcxName" w:shapeid="_x0000_i1222"/>
        </w:object>
      </w:r>
      <w:r w:rsidRPr="00D048A3">
        <w:rPr>
          <w:rFonts w:ascii="굴림" w:eastAsia="굴림" w:hAnsi="굴림" w:cs="굴림"/>
          <w:kern w:val="0"/>
          <w:sz w:val="24"/>
          <w:szCs w:val="24"/>
        </w:rPr>
        <w:object w:dxaOrig="1440" w:dyaOrig="1440">
          <v:shape id="_x0000_i1221" type="#_x0000_t75" style="width:1in;height:18.15pt" o:ole="">
            <v:imagedata r:id="rId471" o:title=""/>
          </v:shape>
          <w:control r:id="rId472" w:name="DefaultOcxName1" w:shapeid="_x0000_i1221"/>
        </w:object>
      </w:r>
      <w:r w:rsidRPr="00D048A3">
        <w:rPr>
          <w:rFonts w:ascii="굴림" w:eastAsia="굴림" w:hAnsi="굴림" w:cs="굴림"/>
          <w:kern w:val="0"/>
          <w:sz w:val="24"/>
          <w:szCs w:val="24"/>
        </w:rPr>
        <w:object w:dxaOrig="1440" w:dyaOrig="1440">
          <v:shape id="_x0000_i1220" type="#_x0000_t75" style="width:1in;height:18.15pt" o:ole="">
            <v:imagedata r:id="rId473" o:title=""/>
          </v:shape>
          <w:control r:id="rId474" w:name="DefaultOcxName2" w:shapeid="_x0000_i1220"/>
        </w:object>
      </w:r>
      <w:r w:rsidRPr="00D048A3">
        <w:rPr>
          <w:rFonts w:ascii="굴림" w:eastAsia="굴림" w:hAnsi="굴림" w:cs="굴림"/>
          <w:kern w:val="0"/>
          <w:sz w:val="24"/>
          <w:szCs w:val="24"/>
        </w:rPr>
        <w:object w:dxaOrig="1440" w:dyaOrig="1440">
          <v:shape id="_x0000_i1219" type="#_x0000_t75" style="width:1in;height:18.15pt" o:ole="">
            <v:imagedata r:id="rId475" o:title=""/>
          </v:shape>
          <w:control r:id="rId476" w:name="DefaultOcxName3" w:shapeid="_x0000_i1219"/>
        </w:object>
      </w:r>
      <w:r w:rsidRPr="00D048A3">
        <w:rPr>
          <w:rFonts w:ascii="굴림" w:eastAsia="굴림" w:hAnsi="굴림" w:cs="굴림"/>
          <w:kern w:val="0"/>
          <w:sz w:val="24"/>
          <w:szCs w:val="24"/>
        </w:rPr>
        <w:object w:dxaOrig="1440" w:dyaOrig="1440">
          <v:shape id="_x0000_i1218" type="#_x0000_t75" style="width:1in;height:18.15pt" o:ole="">
            <v:imagedata r:id="rId473" o:title=""/>
          </v:shape>
          <w:control r:id="rId477" w:name="DefaultOcxName4" w:shapeid="_x0000_i1218"/>
        </w:object>
      </w:r>
      <w:r w:rsidRPr="00D048A3">
        <w:rPr>
          <w:rFonts w:ascii="굴림" w:eastAsia="굴림" w:hAnsi="굴림" w:cs="굴림"/>
          <w:kern w:val="0"/>
          <w:sz w:val="24"/>
          <w:szCs w:val="24"/>
        </w:rPr>
        <w:object w:dxaOrig="1440" w:dyaOrig="1440">
          <v:shape id="_x0000_i1217" type="#_x0000_t75" style="width:1in;height:18.15pt" o:ole="">
            <v:imagedata r:id="rId473" o:title=""/>
          </v:shape>
          <w:control r:id="rId478" w:name="DefaultOcxName5" w:shapeid="_x0000_i1217"/>
        </w:object>
      </w:r>
      <w:r w:rsidRPr="00D048A3">
        <w:rPr>
          <w:rFonts w:ascii="굴림" w:eastAsia="굴림" w:hAnsi="굴림" w:cs="굴림"/>
          <w:kern w:val="0"/>
          <w:sz w:val="24"/>
          <w:szCs w:val="24"/>
        </w:rPr>
        <w:object w:dxaOrig="1440" w:dyaOrig="1440">
          <v:shape id="_x0000_i1216" type="#_x0000_t75" style="width:1in;height:18.15pt" o:ole="">
            <v:imagedata r:id="rId473" o:title=""/>
          </v:shape>
          <w:control r:id="rId479" w:name="DefaultOcxName6" w:shapeid="_x0000_i1216"/>
        </w:object>
      </w:r>
      <w:r w:rsidRPr="00D048A3">
        <w:rPr>
          <w:rFonts w:ascii="굴림" w:eastAsia="굴림" w:hAnsi="굴림" w:cs="굴림"/>
          <w:kern w:val="0"/>
          <w:sz w:val="24"/>
          <w:szCs w:val="24"/>
        </w:rPr>
        <w:object w:dxaOrig="1440" w:dyaOrig="1440">
          <v:shape id="_x0000_i1215" type="#_x0000_t75" style="width:1in;height:18.15pt" o:ole="">
            <v:imagedata r:id="rId480" o:title=""/>
          </v:shape>
          <w:control r:id="rId481" w:name="DefaultOcxName7" w:shapeid="_x0000_i1215"/>
        </w:object>
      </w:r>
      <w:r w:rsidRPr="00D048A3">
        <w:rPr>
          <w:rFonts w:ascii="굴림" w:eastAsia="굴림" w:hAnsi="굴림" w:cs="굴림"/>
          <w:kern w:val="0"/>
          <w:sz w:val="24"/>
          <w:szCs w:val="24"/>
        </w:rPr>
        <w:object w:dxaOrig="1440" w:dyaOrig="1440">
          <v:shape id="_x0000_i1214" type="#_x0000_t75" style="width:1in;height:18.15pt" o:ole="">
            <v:imagedata r:id="rId473" o:title=""/>
          </v:shape>
          <w:control r:id="rId482" w:name="DefaultOcxName8" w:shapeid="_x0000_i1214"/>
        </w:objec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닉네임 </w:t>
      </w:r>
      <w:r w:rsidRPr="00D048A3">
        <w:rPr>
          <w:rFonts w:ascii="굴림" w:eastAsia="굴림" w:hAnsi="굴림" w:cs="굴림"/>
          <w:kern w:val="0"/>
          <w:sz w:val="24"/>
          <w:szCs w:val="24"/>
        </w:rPr>
        <w:object w:dxaOrig="1440" w:dyaOrig="1440">
          <v:shape id="_x0000_i1213" type="#_x0000_t75" style="width:1in;height:18.15pt" o:ole="">
            <v:imagedata r:id="rId473" o:title=""/>
          </v:shape>
          <w:control r:id="rId483" w:name="DefaultOcxName9" w:shapeid="_x0000_i1213"/>
        </w:object>
      </w:r>
      <w:r w:rsidRPr="00D048A3">
        <w:rPr>
          <w:rFonts w:ascii="굴림" w:eastAsia="굴림" w:hAnsi="굴림" w:cs="굴림"/>
          <w:kern w:val="0"/>
          <w:sz w:val="24"/>
          <w:szCs w:val="24"/>
        </w:rPr>
        <w:t xml:space="preserve">비밀번호 </w:t>
      </w:r>
      <w:r w:rsidRPr="00D048A3">
        <w:rPr>
          <w:rFonts w:ascii="굴림" w:eastAsia="굴림" w:hAnsi="굴림" w:cs="굴림"/>
          <w:kern w:val="0"/>
          <w:sz w:val="24"/>
          <w:szCs w:val="24"/>
        </w:rPr>
        <w:object w:dxaOrig="1440" w:dyaOrig="1440">
          <v:shape id="_x0000_i1212" type="#_x0000_t75" style="width:1in;height:18.15pt" o:ole="">
            <v:imagedata r:id="rId473" o:title=""/>
          </v:shape>
          <w:control r:id="rId484" w:name="DefaultOcxName10" w:shapeid="_x0000_i1212"/>
        </w:object>
      </w:r>
      <w:r w:rsidRPr="00D048A3">
        <w:rPr>
          <w:rFonts w:ascii="굴림" w:eastAsia="굴림" w:hAnsi="굴림" w:cs="굴림"/>
          <w:kern w:val="0"/>
          <w:sz w:val="24"/>
          <w:szCs w:val="24"/>
        </w:rPr>
        <w:t xml:space="preserve">블로그 </w:t>
      </w:r>
      <w:r w:rsidRPr="00D048A3">
        <w:rPr>
          <w:rFonts w:ascii="굴림" w:eastAsia="굴림" w:hAnsi="굴림" w:cs="굴림"/>
          <w:kern w:val="0"/>
          <w:sz w:val="24"/>
          <w:szCs w:val="24"/>
        </w:rPr>
        <w:object w:dxaOrig="1440" w:dyaOrig="1440">
          <v:shape id="_x0000_i1211" type="#_x0000_t75" style="width:1in;height:18.15pt" o:ole="">
            <v:imagedata r:id="rId485" o:title=""/>
          </v:shape>
          <w:control r:id="rId486" w:name="DefaultOcxName11" w:shapeid="_x0000_i1211"/>
        </w:object>
      </w:r>
      <w:hyperlink r:id="rId487" w:anchor="cmt" w:tooltip="로그인" w:history="1">
        <w:r w:rsidRPr="00D048A3">
          <w:rPr>
            <w:rFonts w:ascii="굴림" w:eastAsia="굴림" w:hAnsi="굴림" w:cs="굴림"/>
            <w:color w:val="0000FF"/>
            <w:kern w:val="0"/>
            <w:sz w:val="24"/>
            <w:szCs w:val="24"/>
            <w:u w:val="single"/>
          </w:rPr>
          <w:t>로그인</w:t>
        </w:r>
      </w:hyperlink>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object w:dxaOrig="1440" w:dyaOrig="1440">
          <v:shape id="_x0000_i1210" type="#_x0000_t75" style="width:249.8pt;height:75.15pt" o:ole="">
            <v:imagedata r:id="rId488" o:title=""/>
          </v:shape>
          <w:control r:id="rId489" w:name="DefaultOcxName12" w:shapeid="_x0000_i1210"/>
        </w:objec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object w:dxaOrig="1440" w:dyaOrig="1440">
          <v:shape id="_x0000_i1209" type="#_x0000_t75" style="width:20.05pt;height:18.8pt" o:ole="">
            <v:imagedata r:id="rId490" o:title=""/>
          </v:shape>
          <w:control r:id="rId491" w:name="DefaultOcxName13" w:shapeid="_x0000_i1209"/>
        </w:object>
      </w:r>
      <w:r w:rsidRPr="00D048A3">
        <w:rPr>
          <w:rFonts w:ascii="굴림" w:eastAsia="굴림" w:hAnsi="굴림" w:cs="굴림"/>
          <w:kern w:val="0"/>
          <w:sz w:val="24"/>
          <w:szCs w:val="24"/>
        </w:rPr>
        <w:t xml:space="preserve">비공개 </w:t>
      </w:r>
      <w:r w:rsidRPr="00D048A3">
        <w:rPr>
          <w:rFonts w:ascii="굴림" w:eastAsia="굴림" w:hAnsi="굴림" w:cs="굴림"/>
          <w:kern w:val="0"/>
          <w:sz w:val="24"/>
          <w:szCs w:val="24"/>
        </w:rPr>
        <w:object w:dxaOrig="1440" w:dyaOrig="1440">
          <v:shape id="_x0000_i1208" type="#_x0000_t75" style="width:56.95pt;height:14.4pt" o:ole="">
            <v:imagedata r:id="rId492" o:title=""/>
          </v:shape>
          <w:control r:id="rId493" w:name="DefaultOcxName14" w:shapeid="_x0000_i1208"/>
        </w:object>
      </w:r>
    </w:p>
    <w:p w:rsidR="00D048A3" w:rsidRPr="00D048A3" w:rsidRDefault="00D048A3" w:rsidP="00D048A3">
      <w:pPr>
        <w:widowControl/>
        <w:pBdr>
          <w:top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아래</w:t>
      </w:r>
    </w:p>
    <w:p w:rsidR="00D048A3" w:rsidRPr="00D048A3" w:rsidRDefault="00D048A3" w:rsidP="00D048A3">
      <w:pPr>
        <w:widowControl/>
        <w:pBdr>
          <w:bottom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위</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object w:dxaOrig="1440" w:dyaOrig="1440">
          <v:shape id="_x0000_i1207" type="#_x0000_t75" style="width:1in;height:18.15pt" o:ole="">
            <v:imagedata r:id="rId494" o:title=""/>
          </v:shape>
          <w:control r:id="rId495" w:name="DefaultOcxName15" w:shapeid="_x0000_i1207"/>
        </w:object>
      </w:r>
      <w:r w:rsidRPr="00D048A3">
        <w:rPr>
          <w:rFonts w:ascii="굴림" w:eastAsia="굴림" w:hAnsi="굴림" w:cs="굴림"/>
          <w:kern w:val="0"/>
          <w:sz w:val="24"/>
          <w:szCs w:val="24"/>
        </w:rPr>
        <w:object w:dxaOrig="1440" w:dyaOrig="1440">
          <v:shape id="_x0000_i1206" type="#_x0000_t75" style="width:1in;height:18.15pt" o:ole="">
            <v:imagedata r:id="rId496" o:title=""/>
          </v:shape>
          <w:control r:id="rId497" w:name="DefaultOcxName16" w:shapeid="_x0000_i1206"/>
        </w:object>
      </w:r>
      <w:r w:rsidRPr="00D048A3">
        <w:rPr>
          <w:rFonts w:ascii="굴림" w:eastAsia="굴림" w:hAnsi="굴림" w:cs="굴림"/>
          <w:kern w:val="0"/>
          <w:sz w:val="24"/>
          <w:szCs w:val="24"/>
        </w:rPr>
        <w:object w:dxaOrig="1440" w:dyaOrig="1440">
          <v:shape id="_x0000_i1205" type="#_x0000_t75" style="width:1in;height:18.15pt" o:ole="">
            <v:imagedata r:id="rId498" o:title=""/>
          </v:shape>
          <w:control r:id="rId499" w:name="DefaultOcxName17" w:shapeid="_x0000_i1205"/>
        </w:object>
      </w:r>
      <w:r w:rsidRPr="00D048A3">
        <w:rPr>
          <w:rFonts w:ascii="굴림" w:eastAsia="굴림" w:hAnsi="굴림" w:cs="굴림"/>
          <w:kern w:val="0"/>
          <w:sz w:val="24"/>
          <w:szCs w:val="24"/>
        </w:rPr>
        <w:object w:dxaOrig="1440" w:dyaOrig="1440">
          <v:shape id="_x0000_i1204" type="#_x0000_t75" style="width:1in;height:18.15pt" o:ole="">
            <v:imagedata r:id="rId500" o:title=""/>
          </v:shape>
          <w:control r:id="rId501" w:name="DefaultOcxName18" w:shapeid="_x0000_i1204"/>
        </w:object>
      </w:r>
      <w:r w:rsidRPr="00D048A3">
        <w:rPr>
          <w:rFonts w:ascii="굴림" w:eastAsia="굴림" w:hAnsi="굴림" w:cs="굴림"/>
          <w:kern w:val="0"/>
          <w:sz w:val="24"/>
          <w:szCs w:val="24"/>
        </w:rPr>
        <w:object w:dxaOrig="1440" w:dyaOrig="1440">
          <v:shape id="_x0000_i1203" type="#_x0000_t75" style="width:1in;height:18.15pt" o:ole="">
            <v:imagedata r:id="rId473" o:title=""/>
          </v:shape>
          <w:control r:id="rId502" w:name="DefaultOcxName19" w:shapeid="_x0000_i1203"/>
        </w:object>
      </w:r>
      <w:r w:rsidRPr="00D048A3">
        <w:rPr>
          <w:rFonts w:ascii="굴림" w:eastAsia="굴림" w:hAnsi="굴림" w:cs="굴림"/>
          <w:kern w:val="0"/>
          <w:sz w:val="24"/>
          <w:szCs w:val="24"/>
        </w:rPr>
        <w:object w:dxaOrig="1440" w:dyaOrig="1440">
          <v:shape id="_x0000_i1202" type="#_x0000_t75" style="width:1in;height:18.15pt" o:ole="">
            <v:imagedata r:id="rId473" o:title=""/>
          </v:shape>
          <w:control r:id="rId503" w:name="DefaultOcxName20" w:shapeid="_x0000_i1202"/>
        </w:object>
      </w:r>
      <w:r w:rsidRPr="00D048A3">
        <w:rPr>
          <w:rFonts w:ascii="굴림" w:eastAsia="굴림" w:hAnsi="굴림" w:cs="굴림"/>
          <w:kern w:val="0"/>
          <w:sz w:val="24"/>
          <w:szCs w:val="24"/>
        </w:rPr>
        <w:object w:dxaOrig="1440" w:dyaOrig="1440">
          <v:shape id="_x0000_i1201" type="#_x0000_t75" style="width:1in;height:18.15pt" o:ole="">
            <v:imagedata r:id="rId473" o:title=""/>
          </v:shape>
          <w:control r:id="rId504" w:name="DefaultOcxName21" w:shapeid="_x0000_i1201"/>
        </w:object>
      </w:r>
      <w:r w:rsidRPr="00D048A3">
        <w:rPr>
          <w:rFonts w:ascii="굴림" w:eastAsia="굴림" w:hAnsi="굴림" w:cs="굴림"/>
          <w:kern w:val="0"/>
          <w:sz w:val="24"/>
          <w:szCs w:val="24"/>
        </w:rPr>
        <w:object w:dxaOrig="1440" w:dyaOrig="1440">
          <v:shape id="_x0000_i1200" type="#_x0000_t75" style="width:1in;height:18.15pt" o:ole="">
            <v:imagedata r:id="rId473" o:title=""/>
          </v:shape>
          <w:control r:id="rId505" w:name="DefaultOcxName22" w:shapeid="_x0000_i1200"/>
        </w:object>
      </w:r>
      <w:r w:rsidRPr="00D048A3">
        <w:rPr>
          <w:rFonts w:ascii="굴림" w:eastAsia="굴림" w:hAnsi="굴림" w:cs="굴림"/>
          <w:kern w:val="0"/>
          <w:sz w:val="24"/>
          <w:szCs w:val="24"/>
        </w:rPr>
        <w:object w:dxaOrig="1440" w:dyaOrig="1440">
          <v:shape id="_x0000_i1199" type="#_x0000_t75" style="width:20.05pt;height:18.8pt" o:ole="">
            <v:imagedata r:id="rId490" o:title=""/>
          </v:shape>
          <w:control r:id="rId506" w:name="DefaultOcxName23" w:shapeid="_x0000_i1199"/>
        </w:object>
      </w:r>
      <w:r w:rsidRPr="00D048A3">
        <w:rPr>
          <w:rFonts w:ascii="굴림" w:eastAsia="굴림" w:hAnsi="굴림" w:cs="굴림"/>
          <w:kern w:val="0"/>
          <w:sz w:val="24"/>
          <w:szCs w:val="24"/>
        </w:rPr>
        <w:object w:dxaOrig="1440" w:dyaOrig="1440">
          <v:shape id="_x0000_i1198" type="#_x0000_t75" style="width:1in;height:18.15pt" o:ole="">
            <v:imagedata r:id="rId473" o:title=""/>
          </v:shape>
          <w:control r:id="rId507" w:name="DefaultOcxName24" w:shapeid="_x0000_i1198"/>
        </w:object>
      </w:r>
      <w:r w:rsidRPr="00D048A3">
        <w:rPr>
          <w:rFonts w:ascii="굴림" w:eastAsia="굴림" w:hAnsi="굴림" w:cs="굴림"/>
          <w:kern w:val="0"/>
          <w:sz w:val="24"/>
          <w:szCs w:val="24"/>
        </w:rPr>
        <w:object w:dxaOrig="1440" w:dyaOrig="1440">
          <v:shape id="_x0000_i1197" type="#_x0000_t75" style="width:1in;height:18.15pt" o:ole="">
            <v:imagedata r:id="rId508" o:title=""/>
          </v:shape>
          <w:control r:id="rId509" w:name="DefaultOcxName25" w:shapeid="_x0000_i1197"/>
        </w:object>
      </w:r>
      <w:r w:rsidRPr="00D048A3">
        <w:rPr>
          <w:rFonts w:ascii="굴림" w:eastAsia="굴림" w:hAnsi="굴림" w:cs="굴림"/>
          <w:kern w:val="0"/>
          <w:sz w:val="24"/>
          <w:szCs w:val="24"/>
        </w:rPr>
        <w:object w:dxaOrig="1440" w:dyaOrig="1440">
          <v:shape id="_x0000_i1196" type="#_x0000_t75" style="width:1in;height:18.15pt" o:ole="">
            <v:imagedata r:id="rId473" o:title=""/>
          </v:shape>
          <w:control r:id="rId510" w:name="DefaultOcxName26" w:shapeid="_x0000_i1196"/>
        </w:object>
      </w:r>
      <w:r w:rsidRPr="00D048A3">
        <w:rPr>
          <w:rFonts w:ascii="굴림" w:eastAsia="굴림" w:hAnsi="굴림" w:cs="굴림"/>
          <w:kern w:val="0"/>
          <w:sz w:val="24"/>
          <w:szCs w:val="24"/>
        </w:rPr>
        <w:object w:dxaOrig="1440" w:dyaOrig="1440">
          <v:shape id="_x0000_i1195" type="#_x0000_t75" style="width:1in;height:18.15pt" o:ole="">
            <v:imagedata r:id="rId473" o:title=""/>
          </v:shape>
          <w:control r:id="rId511" w:name="DefaultOcxName27" w:shapeid="_x0000_i1195"/>
        </w:object>
      </w:r>
      <w:r w:rsidRPr="00D048A3">
        <w:rPr>
          <w:rFonts w:ascii="굴림" w:eastAsia="굴림" w:hAnsi="굴림" w:cs="굴림"/>
          <w:kern w:val="0"/>
          <w:sz w:val="24"/>
          <w:szCs w:val="24"/>
        </w:rPr>
        <w:object w:dxaOrig="1440" w:dyaOrig="1440">
          <v:shape id="_x0000_i1194" type="#_x0000_t75" style="width:1in;height:18.15pt" o:ole="">
            <v:imagedata r:id="rId473" o:title=""/>
          </v:shape>
          <w:control r:id="rId512" w:name="DefaultOcxName28" w:shapeid="_x0000_i1194"/>
        </w:object>
      </w:r>
      <w:r w:rsidRPr="00D048A3">
        <w:rPr>
          <w:rFonts w:ascii="굴림" w:eastAsia="굴림" w:hAnsi="굴림" w:cs="굴림"/>
          <w:kern w:val="0"/>
          <w:sz w:val="24"/>
          <w:szCs w:val="24"/>
        </w:rPr>
        <w:object w:dxaOrig="1440" w:dyaOrig="1440">
          <v:shape id="_x0000_i1193" type="#_x0000_t75" style="width:1in;height:18.15pt" o:ole="">
            <v:imagedata r:id="rId513" o:title=""/>
          </v:shape>
          <w:control r:id="rId514" w:name="DefaultOcxName29" w:shapeid="_x0000_i1193"/>
        </w:object>
      </w:r>
    </w:p>
    <w:p w:rsidR="00D048A3" w:rsidRPr="00D048A3" w:rsidRDefault="00D048A3" w:rsidP="00D048A3">
      <w:pPr>
        <w:widowControl/>
        <w:pBdr>
          <w:top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아래</w:t>
      </w:r>
    </w:p>
    <w:p w:rsidR="00D048A3" w:rsidRPr="00D048A3" w:rsidRDefault="00D048A3" w:rsidP="00D048A3">
      <w:pPr>
        <w:widowControl/>
        <w:pBdr>
          <w:bottom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위</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object w:dxaOrig="1440" w:dyaOrig="1440">
          <v:shape id="_x0000_i1192" type="#_x0000_t75" style="width:1in;height:18.15pt" o:ole="">
            <v:imagedata r:id="rId515" o:title=""/>
          </v:shape>
          <w:control r:id="rId516" w:name="DefaultOcxName30" w:shapeid="_x0000_i1192"/>
        </w:object>
      </w:r>
      <w:r w:rsidRPr="00D048A3">
        <w:rPr>
          <w:rFonts w:ascii="굴림" w:eastAsia="굴림" w:hAnsi="굴림" w:cs="굴림"/>
          <w:kern w:val="0"/>
          <w:sz w:val="24"/>
          <w:szCs w:val="24"/>
        </w:rPr>
        <w:object w:dxaOrig="1440" w:dyaOrig="1440">
          <v:shape id="_x0000_i1191" type="#_x0000_t75" style="width:1in;height:18.15pt" o:ole="">
            <v:imagedata r:id="rId517" o:title=""/>
          </v:shape>
          <w:control r:id="rId518" w:name="DefaultOcxName31" w:shapeid="_x0000_i1191"/>
        </w:object>
      </w:r>
      <w:r w:rsidRPr="00D048A3">
        <w:rPr>
          <w:rFonts w:ascii="굴림" w:eastAsia="굴림" w:hAnsi="굴림" w:cs="굴림"/>
          <w:kern w:val="0"/>
          <w:sz w:val="24"/>
          <w:szCs w:val="24"/>
        </w:rPr>
        <w:object w:dxaOrig="1440" w:dyaOrig="1440">
          <v:shape id="_x0000_i1190" type="#_x0000_t75" style="width:1in;height:18.15pt" o:ole="">
            <v:imagedata r:id="rId519" o:title=""/>
          </v:shape>
          <w:control r:id="rId520" w:name="DefaultOcxName32" w:shapeid="_x0000_i1190"/>
        </w:object>
      </w:r>
      <w:r w:rsidRPr="00D048A3">
        <w:rPr>
          <w:rFonts w:ascii="굴림" w:eastAsia="굴림" w:hAnsi="굴림" w:cs="굴림"/>
          <w:kern w:val="0"/>
          <w:sz w:val="24"/>
          <w:szCs w:val="24"/>
        </w:rPr>
        <w:object w:dxaOrig="1440" w:dyaOrig="1440">
          <v:shape id="_x0000_i1189" type="#_x0000_t75" style="width:1in;height:18.15pt" o:ole="">
            <v:imagedata r:id="rId521" o:title=""/>
          </v:shape>
          <w:control r:id="rId522" w:name="DefaultOcxName33" w:shapeid="_x0000_i1189"/>
        </w:object>
      </w:r>
      <w:r w:rsidRPr="00D048A3">
        <w:rPr>
          <w:rFonts w:ascii="굴림" w:eastAsia="굴림" w:hAnsi="굴림" w:cs="굴림"/>
          <w:kern w:val="0"/>
          <w:sz w:val="24"/>
          <w:szCs w:val="24"/>
        </w:rPr>
        <w:object w:dxaOrig="1440" w:dyaOrig="1440">
          <v:shape id="_x0000_i1188" type="#_x0000_t75" style="width:1in;height:18.15pt" o:ole="">
            <v:imagedata r:id="rId473" o:title=""/>
          </v:shape>
          <w:control r:id="rId523" w:name="DefaultOcxName34" w:shapeid="_x0000_i1188"/>
        </w:object>
      </w:r>
      <w:r w:rsidRPr="00D048A3">
        <w:rPr>
          <w:rFonts w:ascii="굴림" w:eastAsia="굴림" w:hAnsi="굴림" w:cs="굴림"/>
          <w:kern w:val="0"/>
          <w:sz w:val="24"/>
          <w:szCs w:val="24"/>
        </w:rPr>
        <w:object w:dxaOrig="1440" w:dyaOrig="1440">
          <v:shape id="_x0000_i1187" type="#_x0000_t75" style="width:1in;height:18.15pt" o:ole="">
            <v:imagedata r:id="rId473" o:title=""/>
          </v:shape>
          <w:control r:id="rId524" w:name="DefaultOcxName35" w:shapeid="_x0000_i1187"/>
        </w:object>
      </w:r>
      <w:r w:rsidRPr="00D048A3">
        <w:rPr>
          <w:rFonts w:ascii="굴림" w:eastAsia="굴림" w:hAnsi="굴림" w:cs="굴림"/>
          <w:kern w:val="0"/>
          <w:sz w:val="24"/>
          <w:szCs w:val="24"/>
        </w:rPr>
        <w:object w:dxaOrig="1440" w:dyaOrig="1440">
          <v:shape id="_x0000_i1186" type="#_x0000_t75" style="width:1in;height:18.15pt" o:ole="">
            <v:imagedata r:id="rId473" o:title=""/>
          </v:shape>
          <w:control r:id="rId525" w:name="DefaultOcxName36" w:shapeid="_x0000_i1186"/>
        </w:object>
      </w:r>
      <w:r w:rsidRPr="00D048A3">
        <w:rPr>
          <w:rFonts w:ascii="굴림" w:eastAsia="굴림" w:hAnsi="굴림" w:cs="굴림"/>
          <w:kern w:val="0"/>
          <w:sz w:val="24"/>
          <w:szCs w:val="24"/>
        </w:rPr>
        <w:object w:dxaOrig="1440" w:dyaOrig="1440">
          <v:shape id="_x0000_i1185" type="#_x0000_t75" style="width:1in;height:18.15pt" o:ole="">
            <v:imagedata r:id="rId473" o:title=""/>
          </v:shape>
          <w:control r:id="rId526" w:name="DefaultOcxName37" w:shapeid="_x0000_i1185"/>
        </w:object>
      </w:r>
      <w:r w:rsidRPr="00D048A3">
        <w:rPr>
          <w:rFonts w:ascii="굴림" w:eastAsia="굴림" w:hAnsi="굴림" w:cs="굴림"/>
          <w:kern w:val="0"/>
          <w:sz w:val="24"/>
          <w:szCs w:val="24"/>
        </w:rPr>
        <w:object w:dxaOrig="1440" w:dyaOrig="1440">
          <v:shape id="_x0000_i1184" type="#_x0000_t75" style="width:1in;height:18.15pt" o:ole="">
            <v:imagedata r:id="rId473" o:title=""/>
          </v:shape>
          <w:control r:id="rId527" w:name="DefaultOcxName38" w:shapeid="_x0000_i1184"/>
        </w:object>
      </w:r>
      <w:r w:rsidRPr="00D048A3">
        <w:rPr>
          <w:rFonts w:ascii="굴림" w:eastAsia="굴림" w:hAnsi="굴림" w:cs="굴림"/>
          <w:kern w:val="0"/>
          <w:sz w:val="24"/>
          <w:szCs w:val="24"/>
        </w:rPr>
        <w:object w:dxaOrig="1440" w:dyaOrig="1440">
          <v:shape id="_x0000_i1183" type="#_x0000_t75" style="width:20.05pt;height:18.8pt" o:ole="">
            <v:imagedata r:id="rId490" o:title=""/>
          </v:shape>
          <w:control r:id="rId528" w:name="DefaultOcxName39" w:shapeid="_x0000_i1183"/>
        </w:object>
      </w:r>
      <w:r w:rsidRPr="00D048A3">
        <w:rPr>
          <w:rFonts w:ascii="굴림" w:eastAsia="굴림" w:hAnsi="굴림" w:cs="굴림"/>
          <w:kern w:val="0"/>
          <w:sz w:val="24"/>
          <w:szCs w:val="24"/>
        </w:rPr>
        <w:object w:dxaOrig="1440" w:dyaOrig="1440">
          <v:shape id="_x0000_i1182" type="#_x0000_t75" style="width:1in;height:18.15pt" o:ole="">
            <v:imagedata r:id="rId473" o:title=""/>
          </v:shape>
          <w:control r:id="rId529" w:name="DefaultOcxName40" w:shapeid="_x0000_i1182"/>
        </w:object>
      </w:r>
      <w:r w:rsidRPr="00D048A3">
        <w:rPr>
          <w:rFonts w:ascii="굴림" w:eastAsia="굴림" w:hAnsi="굴림" w:cs="굴림"/>
          <w:kern w:val="0"/>
          <w:sz w:val="24"/>
          <w:szCs w:val="24"/>
        </w:rPr>
        <w:object w:dxaOrig="1440" w:dyaOrig="1440">
          <v:shape id="_x0000_i1181" type="#_x0000_t75" style="width:1in;height:18.15pt" o:ole="">
            <v:imagedata r:id="rId530" o:title=""/>
          </v:shape>
          <w:control r:id="rId531" w:name="DefaultOcxName41" w:shapeid="_x0000_i1181"/>
        </w:object>
      </w:r>
      <w:r w:rsidRPr="00D048A3">
        <w:rPr>
          <w:rFonts w:ascii="굴림" w:eastAsia="굴림" w:hAnsi="굴림" w:cs="굴림"/>
          <w:kern w:val="0"/>
          <w:sz w:val="24"/>
          <w:szCs w:val="24"/>
        </w:rPr>
        <w:object w:dxaOrig="1440" w:dyaOrig="1440">
          <v:shape id="_x0000_i1180" type="#_x0000_t75" style="width:1in;height:18.15pt" o:ole="">
            <v:imagedata r:id="rId473" o:title=""/>
          </v:shape>
          <w:control r:id="rId532" w:name="DefaultOcxName42" w:shapeid="_x0000_i1180"/>
        </w:object>
      </w:r>
      <w:r w:rsidRPr="00D048A3">
        <w:rPr>
          <w:rFonts w:ascii="굴림" w:eastAsia="굴림" w:hAnsi="굴림" w:cs="굴림"/>
          <w:kern w:val="0"/>
          <w:sz w:val="24"/>
          <w:szCs w:val="24"/>
        </w:rPr>
        <w:object w:dxaOrig="1440" w:dyaOrig="1440">
          <v:shape id="_x0000_i1179" type="#_x0000_t75" style="width:1in;height:18.15pt" o:ole="">
            <v:imagedata r:id="rId473" o:title=""/>
          </v:shape>
          <w:control r:id="rId533" w:name="DefaultOcxName43" w:shapeid="_x0000_i1179"/>
        </w:object>
      </w:r>
      <w:r w:rsidRPr="00D048A3">
        <w:rPr>
          <w:rFonts w:ascii="굴림" w:eastAsia="굴림" w:hAnsi="굴림" w:cs="굴림"/>
          <w:kern w:val="0"/>
          <w:sz w:val="24"/>
          <w:szCs w:val="24"/>
        </w:rPr>
        <w:object w:dxaOrig="1440" w:dyaOrig="1440">
          <v:shape id="_x0000_i1178" type="#_x0000_t75" style="width:1in;height:18.15pt" o:ole="">
            <v:imagedata r:id="rId473" o:title=""/>
          </v:shape>
          <w:control r:id="rId534" w:name="DefaultOcxName44" w:shapeid="_x0000_i1178"/>
        </w:object>
      </w:r>
      <w:r w:rsidRPr="00D048A3">
        <w:rPr>
          <w:rFonts w:ascii="굴림" w:eastAsia="굴림" w:hAnsi="굴림" w:cs="굴림"/>
          <w:kern w:val="0"/>
          <w:sz w:val="24"/>
          <w:szCs w:val="24"/>
        </w:rPr>
        <w:object w:dxaOrig="1440" w:dyaOrig="1440">
          <v:shape id="_x0000_i1177" type="#_x0000_t75" style="width:1in;height:18.15pt" o:ole="">
            <v:imagedata r:id="rId535" o:title=""/>
          </v:shape>
          <w:control r:id="rId536" w:name="DefaultOcxName45" w:shapeid="_x0000_i1177"/>
        </w:object>
      </w:r>
    </w:p>
    <w:p w:rsidR="00D048A3" w:rsidRPr="00D048A3" w:rsidRDefault="00D048A3" w:rsidP="00D048A3">
      <w:pPr>
        <w:widowControl/>
        <w:pBdr>
          <w:top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아래</w:t>
      </w:r>
    </w:p>
    <w:p w:rsidR="00D048A3" w:rsidRPr="00D048A3" w:rsidRDefault="00D048A3" w:rsidP="00D048A3">
      <w:pPr>
        <w:widowControl/>
        <w:wordWrap/>
        <w:autoSpaceDE/>
        <w:autoSpaceDN/>
        <w:jc w:val="left"/>
        <w:rPr>
          <w:rFonts w:ascii="굴림" w:eastAsia="굴림" w:hAnsi="굴림" w:cs="굴림"/>
          <w:kern w:val="0"/>
          <w:sz w:val="24"/>
          <w:szCs w:val="24"/>
        </w:rPr>
      </w:pPr>
      <w:hyperlink r:id="rId537" w:history="1">
        <w:r w:rsidRPr="00D048A3">
          <w:rPr>
            <w:rFonts w:ascii="굴림" w:eastAsia="굴림" w:hAnsi="굴림" w:cs="굴림"/>
            <w:color w:val="0000FF"/>
            <w:kern w:val="0"/>
            <w:sz w:val="24"/>
            <w:szCs w:val="24"/>
            <w:u w:val="single"/>
          </w:rPr>
          <w:t>다음글 : [음악] 겨울이라 한 곡 더~</w:t>
        </w:r>
      </w:hyperlink>
    </w:p>
    <w:p w:rsidR="00D048A3" w:rsidRPr="00D048A3" w:rsidRDefault="00D048A3" w:rsidP="00D048A3">
      <w:pPr>
        <w:widowControl/>
        <w:wordWrap/>
        <w:autoSpaceDE/>
        <w:autoSpaceDN/>
        <w:jc w:val="left"/>
        <w:rPr>
          <w:rFonts w:ascii="굴림" w:eastAsia="굴림" w:hAnsi="굴림" w:cs="굴림"/>
          <w:kern w:val="0"/>
          <w:sz w:val="24"/>
          <w:szCs w:val="24"/>
        </w:rPr>
      </w:pPr>
      <w:hyperlink r:id="rId538" w:history="1">
        <w:r w:rsidRPr="00D048A3">
          <w:rPr>
            <w:rFonts w:ascii="굴림" w:eastAsia="굴림" w:hAnsi="굴림" w:cs="굴림"/>
            <w:color w:val="0000FF"/>
            <w:kern w:val="0"/>
            <w:sz w:val="24"/>
            <w:szCs w:val="24"/>
            <w:u w:val="single"/>
          </w:rPr>
          <w:t>이전글 : 중국 고대의 강융(羌戎)과 서남이(西南夷)</w:t>
        </w:r>
      </w:hyperlink>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39" style="width:0;height:1.5pt" o:hralign="center" o:hrstd="t" o:hr="t" fillcolor="#a0a0a0" stroked="f"/>
        </w:pic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40" style="width:0;height:1.5pt" o:hralign="center" o:hrstd="t" o:hr="t" fillcolor="#a0a0a0" stroked="f"/>
        </w:pic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프로필</w:t>
      </w:r>
    </w:p>
    <w:p w:rsidR="00D048A3" w:rsidRPr="00D048A3" w:rsidRDefault="00D048A3" w:rsidP="00D048A3">
      <w:pPr>
        <w:widowControl/>
        <w:wordWrap/>
        <w:autoSpaceDE/>
        <w:autoSpaceDN/>
        <w:jc w:val="left"/>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1526540" cy="858520"/>
            <wp:effectExtent l="19050" t="0" r="0" b="0"/>
            <wp:docPr id="17" name="그림 17" descr="http://pds23.egloos.com/logo/201211/07/18/f0096518.jpg">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ds23.egloos.com/logo/201211/07/18/f0096518.jpg">
                      <a:hlinkClick r:id="rId539"/>
                    </pic:cNvPr>
                    <pic:cNvPicPr>
                      <a:picLocks noChangeAspect="1" noChangeArrowheads="1"/>
                    </pic:cNvPicPr>
                  </pic:nvPicPr>
                  <pic:blipFill>
                    <a:blip r:embed="rId540"/>
                    <a:srcRect/>
                    <a:stretch>
                      <a:fillRect/>
                    </a:stretch>
                  </pic:blipFill>
                  <pic:spPr bwMode="auto">
                    <a:xfrm>
                      <a:off x="0" y="0"/>
                      <a:ext cx="1526540" cy="85852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t xml:space="preserve">Che l’antico valore Negli italici cuor non e ancor morto.by DreamersFleet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카테고리</w:t>
      </w:r>
    </w:p>
    <w:p w:rsidR="00D048A3" w:rsidRPr="00D048A3" w:rsidRDefault="00D048A3" w:rsidP="00D048A3">
      <w:pPr>
        <w:widowControl/>
        <w:numPr>
          <w:ilvl w:val="0"/>
          <w:numId w:val="10"/>
        </w:numPr>
        <w:wordWrap/>
        <w:autoSpaceDE/>
        <w:autoSpaceDN/>
        <w:spacing w:before="100" w:beforeAutospacing="1" w:after="100" w:afterAutospacing="1"/>
        <w:jc w:val="left"/>
        <w:rPr>
          <w:rFonts w:ascii="굴림" w:eastAsia="굴림" w:hAnsi="굴림" w:cs="굴림"/>
          <w:kern w:val="0"/>
          <w:sz w:val="24"/>
          <w:szCs w:val="24"/>
        </w:rPr>
      </w:pPr>
      <w:hyperlink r:id="rId541" w:history="1">
        <w:r w:rsidRPr="00D048A3">
          <w:rPr>
            <w:rFonts w:ascii="굴림" w:eastAsia="굴림" w:hAnsi="굴림" w:cs="굴림"/>
            <w:color w:val="0000FF"/>
            <w:kern w:val="0"/>
            <w:sz w:val="24"/>
            <w:szCs w:val="24"/>
            <w:u w:val="single"/>
          </w:rPr>
          <w:t>전체</w:t>
        </w:r>
      </w:hyperlink>
      <w:r w:rsidRPr="00D048A3">
        <w:rPr>
          <w:rFonts w:ascii="굴림" w:eastAsia="굴림" w:hAnsi="굴림" w:cs="굴림"/>
          <w:kern w:val="0"/>
          <w:sz w:val="24"/>
          <w:szCs w:val="24"/>
        </w:rPr>
        <w:t xml:space="preserve">(470) </w:t>
      </w:r>
    </w:p>
    <w:p w:rsidR="00D048A3" w:rsidRPr="00D048A3" w:rsidRDefault="00D048A3" w:rsidP="00D048A3">
      <w:pPr>
        <w:widowControl/>
        <w:numPr>
          <w:ilvl w:val="0"/>
          <w:numId w:val="10"/>
        </w:numPr>
        <w:wordWrap/>
        <w:autoSpaceDE/>
        <w:autoSpaceDN/>
        <w:spacing w:before="100" w:beforeAutospacing="1" w:after="100" w:afterAutospacing="1"/>
        <w:jc w:val="left"/>
        <w:rPr>
          <w:rFonts w:ascii="굴림" w:eastAsia="굴림" w:hAnsi="굴림" w:cs="굴림"/>
          <w:kern w:val="0"/>
          <w:sz w:val="24"/>
          <w:szCs w:val="24"/>
        </w:rPr>
      </w:pPr>
      <w:hyperlink r:id="rId542" w:history="1">
        <w:r w:rsidRPr="00D048A3">
          <w:rPr>
            <w:rFonts w:ascii="굴림" w:eastAsia="굴림" w:hAnsi="굴림" w:cs="굴림"/>
            <w:color w:val="0000FF"/>
            <w:kern w:val="0"/>
            <w:sz w:val="24"/>
            <w:szCs w:val="24"/>
            <w:u w:val="single"/>
          </w:rPr>
          <w:t>로마제국쇠망사</w:t>
        </w:r>
      </w:hyperlink>
      <w:r w:rsidRPr="00D048A3">
        <w:rPr>
          <w:rFonts w:ascii="굴림" w:eastAsia="굴림" w:hAnsi="굴림" w:cs="굴림"/>
          <w:kern w:val="0"/>
          <w:sz w:val="24"/>
          <w:szCs w:val="24"/>
        </w:rPr>
        <w:t xml:space="preserve">(58) </w:t>
      </w:r>
    </w:p>
    <w:p w:rsidR="00D048A3" w:rsidRPr="00D048A3" w:rsidRDefault="00D048A3" w:rsidP="00D048A3">
      <w:pPr>
        <w:widowControl/>
        <w:numPr>
          <w:ilvl w:val="0"/>
          <w:numId w:val="10"/>
        </w:numPr>
        <w:wordWrap/>
        <w:autoSpaceDE/>
        <w:autoSpaceDN/>
        <w:spacing w:before="100" w:beforeAutospacing="1" w:after="100" w:afterAutospacing="1"/>
        <w:jc w:val="left"/>
        <w:rPr>
          <w:rFonts w:ascii="굴림" w:eastAsia="굴림" w:hAnsi="굴림" w:cs="굴림"/>
          <w:kern w:val="0"/>
          <w:sz w:val="24"/>
          <w:szCs w:val="24"/>
        </w:rPr>
      </w:pPr>
      <w:hyperlink r:id="rId543" w:history="1">
        <w:r w:rsidRPr="00D048A3">
          <w:rPr>
            <w:rFonts w:ascii="굴림" w:eastAsia="굴림" w:hAnsi="굴림" w:cs="굴림"/>
            <w:color w:val="0000FF"/>
            <w:kern w:val="0"/>
            <w:sz w:val="24"/>
            <w:szCs w:val="24"/>
            <w:u w:val="single"/>
          </w:rPr>
          <w:t>몸젠: 로마사</w:t>
        </w:r>
      </w:hyperlink>
      <w:r w:rsidRPr="00D048A3">
        <w:rPr>
          <w:rFonts w:ascii="굴림" w:eastAsia="굴림" w:hAnsi="굴림" w:cs="굴림"/>
          <w:kern w:val="0"/>
          <w:sz w:val="24"/>
          <w:szCs w:val="24"/>
        </w:rPr>
        <w:t xml:space="preserve">(42) </w:t>
      </w:r>
    </w:p>
    <w:p w:rsidR="00D048A3" w:rsidRPr="00D048A3" w:rsidRDefault="00D048A3" w:rsidP="00D048A3">
      <w:pPr>
        <w:widowControl/>
        <w:numPr>
          <w:ilvl w:val="0"/>
          <w:numId w:val="10"/>
        </w:numPr>
        <w:wordWrap/>
        <w:autoSpaceDE/>
        <w:autoSpaceDN/>
        <w:spacing w:before="100" w:beforeAutospacing="1" w:after="100" w:afterAutospacing="1"/>
        <w:jc w:val="left"/>
        <w:rPr>
          <w:rFonts w:ascii="굴림" w:eastAsia="굴림" w:hAnsi="굴림" w:cs="굴림"/>
          <w:kern w:val="0"/>
          <w:sz w:val="24"/>
          <w:szCs w:val="24"/>
        </w:rPr>
      </w:pPr>
      <w:hyperlink r:id="rId544" w:history="1">
        <w:r w:rsidRPr="00D048A3">
          <w:rPr>
            <w:rFonts w:ascii="굴림" w:eastAsia="굴림" w:hAnsi="굴림" w:cs="굴림"/>
            <w:color w:val="0000FF"/>
            <w:kern w:val="0"/>
            <w:sz w:val="24"/>
            <w:szCs w:val="24"/>
            <w:u w:val="single"/>
          </w:rPr>
          <w:t>미분류</w:t>
        </w:r>
      </w:hyperlink>
      <w:r w:rsidRPr="00D048A3">
        <w:rPr>
          <w:rFonts w:ascii="굴림" w:eastAsia="굴림" w:hAnsi="굴림" w:cs="굴림"/>
          <w:kern w:val="0"/>
          <w:sz w:val="24"/>
          <w:szCs w:val="24"/>
        </w:rPr>
        <w:t xml:space="preserve">(370)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이전글 목록</w:t>
      </w:r>
    </w:p>
    <w:p w:rsidR="00D048A3" w:rsidRPr="00D048A3" w:rsidRDefault="00D048A3" w:rsidP="00D048A3">
      <w:pPr>
        <w:widowControl/>
        <w:numPr>
          <w:ilvl w:val="0"/>
          <w:numId w:val="11"/>
        </w:numPr>
        <w:wordWrap/>
        <w:autoSpaceDE/>
        <w:autoSpaceDN/>
        <w:spacing w:before="100" w:beforeAutospacing="1" w:after="100" w:afterAutospacing="1"/>
        <w:jc w:val="left"/>
        <w:rPr>
          <w:rFonts w:ascii="굴림" w:eastAsia="굴림" w:hAnsi="굴림" w:cs="굴림"/>
          <w:kern w:val="0"/>
          <w:sz w:val="24"/>
          <w:szCs w:val="24"/>
        </w:rPr>
      </w:pPr>
      <w:hyperlink r:id="rId545" w:history="1">
        <w:r w:rsidRPr="00D048A3">
          <w:rPr>
            <w:rFonts w:ascii="굴림" w:eastAsia="굴림" w:hAnsi="굴림" w:cs="굴림"/>
            <w:color w:val="0000FF"/>
            <w:kern w:val="0"/>
            <w:sz w:val="24"/>
            <w:szCs w:val="24"/>
            <w:u w:val="single"/>
          </w:rPr>
          <w:t>2013년 02월</w:t>
        </w:r>
      </w:hyperlink>
      <w:r w:rsidRPr="00D048A3">
        <w:rPr>
          <w:rFonts w:ascii="굴림" w:eastAsia="굴림" w:hAnsi="굴림" w:cs="굴림"/>
          <w:kern w:val="0"/>
          <w:sz w:val="24"/>
          <w:szCs w:val="24"/>
        </w:rPr>
        <w:t xml:space="preserve">(1) </w:t>
      </w:r>
    </w:p>
    <w:p w:rsidR="00D048A3" w:rsidRPr="00D048A3" w:rsidRDefault="00D048A3" w:rsidP="00D048A3">
      <w:pPr>
        <w:widowControl/>
        <w:numPr>
          <w:ilvl w:val="0"/>
          <w:numId w:val="11"/>
        </w:numPr>
        <w:wordWrap/>
        <w:autoSpaceDE/>
        <w:autoSpaceDN/>
        <w:spacing w:before="100" w:beforeAutospacing="1" w:after="100" w:afterAutospacing="1"/>
        <w:jc w:val="left"/>
        <w:rPr>
          <w:rFonts w:ascii="굴림" w:eastAsia="굴림" w:hAnsi="굴림" w:cs="굴림"/>
          <w:kern w:val="0"/>
          <w:sz w:val="24"/>
          <w:szCs w:val="24"/>
        </w:rPr>
      </w:pPr>
      <w:hyperlink r:id="rId546" w:history="1">
        <w:r w:rsidRPr="00D048A3">
          <w:rPr>
            <w:rFonts w:ascii="굴림" w:eastAsia="굴림" w:hAnsi="굴림" w:cs="굴림"/>
            <w:color w:val="0000FF"/>
            <w:kern w:val="0"/>
            <w:sz w:val="24"/>
            <w:szCs w:val="24"/>
            <w:u w:val="single"/>
          </w:rPr>
          <w:t>2012년 12월</w:t>
        </w:r>
      </w:hyperlink>
      <w:r w:rsidRPr="00D048A3">
        <w:rPr>
          <w:rFonts w:ascii="굴림" w:eastAsia="굴림" w:hAnsi="굴림" w:cs="굴림"/>
          <w:kern w:val="0"/>
          <w:sz w:val="24"/>
          <w:szCs w:val="24"/>
        </w:rPr>
        <w:t xml:space="preserve">(4) </w:t>
      </w:r>
    </w:p>
    <w:p w:rsidR="00D048A3" w:rsidRPr="00D048A3" w:rsidRDefault="00D048A3" w:rsidP="00D048A3">
      <w:pPr>
        <w:widowControl/>
        <w:numPr>
          <w:ilvl w:val="0"/>
          <w:numId w:val="11"/>
        </w:numPr>
        <w:wordWrap/>
        <w:autoSpaceDE/>
        <w:autoSpaceDN/>
        <w:spacing w:before="100" w:beforeAutospacing="1" w:after="100" w:afterAutospacing="1"/>
        <w:jc w:val="left"/>
        <w:rPr>
          <w:rFonts w:ascii="굴림" w:eastAsia="굴림" w:hAnsi="굴림" w:cs="굴림"/>
          <w:kern w:val="0"/>
          <w:sz w:val="24"/>
          <w:szCs w:val="24"/>
        </w:rPr>
      </w:pPr>
      <w:hyperlink r:id="rId547" w:history="1">
        <w:r w:rsidRPr="00D048A3">
          <w:rPr>
            <w:rFonts w:ascii="굴림" w:eastAsia="굴림" w:hAnsi="굴림" w:cs="굴림"/>
            <w:color w:val="0000FF"/>
            <w:kern w:val="0"/>
            <w:sz w:val="24"/>
            <w:szCs w:val="24"/>
            <w:u w:val="single"/>
          </w:rPr>
          <w:t>2012년 11월</w:t>
        </w:r>
      </w:hyperlink>
      <w:r w:rsidRPr="00D048A3">
        <w:rPr>
          <w:rFonts w:ascii="굴림" w:eastAsia="굴림" w:hAnsi="굴림" w:cs="굴림"/>
          <w:kern w:val="0"/>
          <w:sz w:val="24"/>
          <w:szCs w:val="24"/>
        </w:rPr>
        <w:t xml:space="preserve">(22) </w:t>
      </w:r>
    </w:p>
    <w:p w:rsidR="00D048A3" w:rsidRPr="00D048A3" w:rsidRDefault="00D048A3" w:rsidP="00D048A3">
      <w:pPr>
        <w:widowControl/>
        <w:numPr>
          <w:ilvl w:val="0"/>
          <w:numId w:val="11"/>
        </w:numPr>
        <w:wordWrap/>
        <w:autoSpaceDE/>
        <w:autoSpaceDN/>
        <w:spacing w:before="100" w:beforeAutospacing="1" w:after="100" w:afterAutospacing="1"/>
        <w:jc w:val="left"/>
        <w:rPr>
          <w:rFonts w:ascii="굴림" w:eastAsia="굴림" w:hAnsi="굴림" w:cs="굴림"/>
          <w:kern w:val="0"/>
          <w:sz w:val="24"/>
          <w:szCs w:val="24"/>
        </w:rPr>
      </w:pPr>
      <w:hyperlink r:id="rId548" w:history="1">
        <w:r w:rsidRPr="00D048A3">
          <w:rPr>
            <w:rFonts w:ascii="굴림" w:eastAsia="굴림" w:hAnsi="굴림" w:cs="굴림"/>
            <w:color w:val="0000FF"/>
            <w:kern w:val="0"/>
            <w:sz w:val="24"/>
            <w:szCs w:val="24"/>
            <w:u w:val="single"/>
          </w:rPr>
          <w:t>2012년 10월</w:t>
        </w:r>
      </w:hyperlink>
      <w:r w:rsidRPr="00D048A3">
        <w:rPr>
          <w:rFonts w:ascii="굴림" w:eastAsia="굴림" w:hAnsi="굴림" w:cs="굴림"/>
          <w:kern w:val="0"/>
          <w:sz w:val="24"/>
          <w:szCs w:val="24"/>
        </w:rPr>
        <w:t xml:space="preserve">(27) </w:t>
      </w:r>
    </w:p>
    <w:p w:rsidR="00D048A3" w:rsidRPr="00D048A3" w:rsidRDefault="00D048A3" w:rsidP="00D048A3">
      <w:pPr>
        <w:widowControl/>
        <w:numPr>
          <w:ilvl w:val="0"/>
          <w:numId w:val="11"/>
        </w:numPr>
        <w:wordWrap/>
        <w:autoSpaceDE/>
        <w:autoSpaceDN/>
        <w:spacing w:before="100" w:beforeAutospacing="1" w:after="100" w:afterAutospacing="1"/>
        <w:jc w:val="left"/>
        <w:rPr>
          <w:rFonts w:ascii="굴림" w:eastAsia="굴림" w:hAnsi="굴림" w:cs="굴림"/>
          <w:kern w:val="0"/>
          <w:sz w:val="24"/>
          <w:szCs w:val="24"/>
        </w:rPr>
      </w:pPr>
      <w:hyperlink r:id="rId549" w:history="1">
        <w:r w:rsidRPr="00D048A3">
          <w:rPr>
            <w:rFonts w:ascii="굴림" w:eastAsia="굴림" w:hAnsi="굴림" w:cs="굴림"/>
            <w:color w:val="0000FF"/>
            <w:kern w:val="0"/>
            <w:sz w:val="24"/>
            <w:szCs w:val="24"/>
            <w:u w:val="single"/>
          </w:rPr>
          <w:t>2012년 09월</w:t>
        </w:r>
      </w:hyperlink>
      <w:r w:rsidRPr="00D048A3">
        <w:rPr>
          <w:rFonts w:ascii="굴림" w:eastAsia="굴림" w:hAnsi="굴림" w:cs="굴림"/>
          <w:kern w:val="0"/>
          <w:sz w:val="24"/>
          <w:szCs w:val="24"/>
        </w:rPr>
        <w:t xml:space="preserve">(24) </w:t>
      </w:r>
    </w:p>
    <w:p w:rsidR="00D048A3" w:rsidRPr="00D048A3" w:rsidRDefault="00D048A3" w:rsidP="00D048A3">
      <w:pPr>
        <w:widowControl/>
        <w:wordWrap/>
        <w:autoSpaceDE/>
        <w:autoSpaceDN/>
        <w:jc w:val="left"/>
        <w:rPr>
          <w:rFonts w:ascii="굴림" w:eastAsia="굴림" w:hAnsi="굴림" w:cs="굴림"/>
          <w:kern w:val="0"/>
          <w:sz w:val="24"/>
          <w:szCs w:val="24"/>
        </w:rPr>
      </w:pPr>
      <w:hyperlink r:id="rId550" w:history="1">
        <w:r w:rsidRPr="00D048A3">
          <w:rPr>
            <w:rFonts w:ascii="굴림" w:eastAsia="굴림" w:hAnsi="굴림" w:cs="굴림"/>
            <w:color w:val="0000FF"/>
            <w:kern w:val="0"/>
            <w:sz w:val="24"/>
            <w:szCs w:val="24"/>
            <w:u w:val="single"/>
          </w:rPr>
          <w:t>more...</w:t>
        </w:r>
      </w:hyperlink>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메뉴릿</w:t>
      </w:r>
    </w:p>
    <w:p w:rsidR="00D048A3" w:rsidRPr="00D048A3" w:rsidRDefault="00D048A3" w:rsidP="00D048A3">
      <w:pPr>
        <w:widowControl/>
        <w:numPr>
          <w:ilvl w:val="0"/>
          <w:numId w:val="12"/>
        </w:numPr>
        <w:wordWrap/>
        <w:autoSpaceDE/>
        <w:autoSpaceDN/>
        <w:spacing w:before="100" w:beforeAutospacing="1" w:after="100" w:afterAutospacing="1"/>
        <w:jc w:val="left"/>
        <w:rPr>
          <w:rFonts w:ascii="굴림" w:eastAsia="굴림" w:hAnsi="굴림" w:cs="굴림"/>
          <w:kern w:val="0"/>
          <w:sz w:val="24"/>
          <w:szCs w:val="24"/>
        </w:rPr>
      </w:pPr>
      <w:hyperlink r:id="rId551" w:history="1">
        <w:r w:rsidRPr="00D048A3">
          <w:rPr>
            <w:rFonts w:ascii="굴림" w:eastAsia="굴림" w:hAnsi="굴림" w:cs="굴림"/>
            <w:color w:val="0000FF"/>
            <w:kern w:val="0"/>
            <w:sz w:val="24"/>
            <w:szCs w:val="24"/>
            <w:u w:val="single"/>
          </w:rPr>
          <w:t>포토로그</w:t>
        </w:r>
      </w:hyperlink>
      <w:r w:rsidRPr="00D048A3">
        <w:rPr>
          <w:rFonts w:ascii="굴림" w:eastAsia="굴림" w:hAnsi="굴림" w:cs="굴림"/>
          <w:kern w:val="0"/>
          <w:sz w:val="24"/>
          <w:szCs w:val="24"/>
        </w:rPr>
        <w:t xml:space="preserve"> </w:t>
      </w:r>
    </w:p>
    <w:p w:rsidR="00D048A3" w:rsidRPr="00D048A3" w:rsidRDefault="00D048A3" w:rsidP="00D048A3">
      <w:pPr>
        <w:widowControl/>
        <w:numPr>
          <w:ilvl w:val="0"/>
          <w:numId w:val="12"/>
        </w:numPr>
        <w:wordWrap/>
        <w:autoSpaceDE/>
        <w:autoSpaceDN/>
        <w:spacing w:before="100" w:beforeAutospacing="1" w:after="100" w:afterAutospacing="1"/>
        <w:jc w:val="left"/>
        <w:rPr>
          <w:rFonts w:ascii="굴림" w:eastAsia="굴림" w:hAnsi="굴림" w:cs="굴림"/>
          <w:kern w:val="0"/>
          <w:sz w:val="24"/>
          <w:szCs w:val="24"/>
        </w:rPr>
      </w:pPr>
      <w:hyperlink r:id="rId552" w:history="1">
        <w:r w:rsidRPr="00D048A3">
          <w:rPr>
            <w:rFonts w:ascii="굴림" w:eastAsia="굴림" w:hAnsi="굴림" w:cs="굴림"/>
            <w:color w:val="0000FF"/>
            <w:kern w:val="0"/>
            <w:sz w:val="24"/>
            <w:szCs w:val="24"/>
            <w:u w:val="single"/>
          </w:rPr>
          <w:t>마이가든</w:t>
        </w:r>
      </w:hyperlink>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최근 트랙백</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3" w:anchor="70772" w:history="1">
        <w:r w:rsidRPr="00D048A3">
          <w:rPr>
            <w:rFonts w:ascii="굴림" w:eastAsia="굴림" w:hAnsi="굴림" w:cs="굴림"/>
            <w:color w:val="0000FF"/>
            <w:kern w:val="0"/>
            <w:sz w:val="24"/>
            <w:szCs w:val="24"/>
            <w:u w:val="single"/>
          </w:rPr>
          <w:t>유사역사학자가 아님을 증명하는 손쉬운(?) 방법</w:t>
        </w:r>
      </w:hyperlink>
      <w:r w:rsidRPr="00D048A3">
        <w:rPr>
          <w:rFonts w:ascii="굴림" w:eastAsia="굴림" w:hAnsi="굴림" w:cs="굴림"/>
          <w:i/>
          <w:iCs/>
          <w:kern w:val="0"/>
          <w:sz w:val="24"/>
          <w:szCs w:val="24"/>
        </w:rPr>
        <w:t>야스페르츠의 墨硯樓</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11/13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4" w:anchor="70742" w:history="1">
        <w:r w:rsidRPr="00D048A3">
          <w:rPr>
            <w:rFonts w:ascii="굴림" w:eastAsia="굴림" w:hAnsi="굴림" w:cs="굴림"/>
            <w:color w:val="0000FF"/>
            <w:kern w:val="0"/>
            <w:sz w:val="24"/>
            <w:szCs w:val="24"/>
            <w:u w:val="single"/>
          </w:rPr>
          <w:t>아프가니스탄사 2 [영문 위키피디아(번역)]</w:t>
        </w:r>
      </w:hyperlink>
      <w:r w:rsidRPr="00D048A3">
        <w:rPr>
          <w:rFonts w:ascii="굴림" w:eastAsia="굴림" w:hAnsi="굴림" w:cs="굴림"/>
          <w:i/>
          <w:iCs/>
          <w:kern w:val="0"/>
          <w:sz w:val="24"/>
          <w:szCs w:val="24"/>
        </w:rPr>
        <w:t>漆園의 大逍遙</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11/02</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5" w:anchor="70730" w:history="1">
        <w:r w:rsidRPr="00D048A3">
          <w:rPr>
            <w:rFonts w:ascii="굴림" w:eastAsia="굴림" w:hAnsi="굴림" w:cs="굴림"/>
            <w:color w:val="0000FF"/>
            <w:kern w:val="0"/>
            <w:sz w:val="24"/>
            <w:szCs w:val="24"/>
            <w:u w:val="single"/>
          </w:rPr>
          <w:t>영어 암기 어떻게 하시나요.. [자세히 보기]</w:t>
        </w:r>
      </w:hyperlink>
      <w:r w:rsidRPr="00D048A3">
        <w:rPr>
          <w:rFonts w:ascii="굴림" w:eastAsia="굴림" w:hAnsi="굴림" w:cs="굴림"/>
          <w:i/>
          <w:iCs/>
          <w:kern w:val="0"/>
          <w:sz w:val="24"/>
          <w:szCs w:val="24"/>
        </w:rPr>
        <w:t>모든 마케팅</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10/29</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6" w:anchor="70702" w:history="1">
        <w:r w:rsidRPr="00D048A3">
          <w:rPr>
            <w:rFonts w:ascii="굴림" w:eastAsia="굴림" w:hAnsi="굴림" w:cs="굴림"/>
            <w:color w:val="0000FF"/>
            <w:kern w:val="0"/>
            <w:sz w:val="24"/>
            <w:szCs w:val="24"/>
            <w:u w:val="single"/>
          </w:rPr>
          <w:t>송사(宋史): 후발해(後渤海) 조: 번역문이 나와 있었군요</w:t>
        </w:r>
      </w:hyperlink>
      <w:r w:rsidRPr="00D048A3">
        <w:rPr>
          <w:rFonts w:ascii="굴림" w:eastAsia="굴림" w:hAnsi="굴림" w:cs="굴림"/>
          <w:i/>
          <w:iCs/>
          <w:kern w:val="0"/>
          <w:sz w:val="24"/>
          <w:szCs w:val="24"/>
        </w:rPr>
        <w:t>TheodoricTheGreat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10/13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7" w:anchor="70595" w:history="1">
        <w:r w:rsidRPr="00D048A3">
          <w:rPr>
            <w:rFonts w:ascii="굴림" w:eastAsia="굴림" w:hAnsi="굴림" w:cs="굴림"/>
            <w:color w:val="0000FF"/>
            <w:kern w:val="0"/>
            <w:sz w:val="24"/>
            <w:szCs w:val="24"/>
            <w:u w:val="single"/>
          </w:rPr>
          <w:t>벌써 가을이다 (노래: 조동진 &lt;나뭇잎 사이로&gt;)</w:t>
        </w:r>
      </w:hyperlink>
      <w:r w:rsidRPr="00D048A3">
        <w:rPr>
          <w:rFonts w:ascii="굴림" w:eastAsia="굴림" w:hAnsi="굴림" w:cs="굴림"/>
          <w:i/>
          <w:iCs/>
          <w:kern w:val="0"/>
          <w:sz w:val="24"/>
          <w:szCs w:val="24"/>
        </w:rPr>
        <w:t>漆園의 大逍遙</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09/11</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8" w:anchor="70581" w:history="1">
        <w:r w:rsidRPr="00D048A3">
          <w:rPr>
            <w:rFonts w:ascii="굴림" w:eastAsia="굴림" w:hAnsi="굴림" w:cs="굴림"/>
            <w:color w:val="0000FF"/>
            <w:kern w:val="0"/>
            <w:sz w:val="24"/>
            <w:szCs w:val="24"/>
            <w:u w:val="single"/>
          </w:rPr>
          <w:t>샤머니즘(Shamanism) 2 [영문 위키피디아(번역)]</w:t>
        </w:r>
      </w:hyperlink>
      <w:r w:rsidRPr="00D048A3">
        <w:rPr>
          <w:rFonts w:ascii="굴림" w:eastAsia="굴림" w:hAnsi="굴림" w:cs="굴림"/>
          <w:i/>
          <w:iCs/>
          <w:kern w:val="0"/>
          <w:sz w:val="24"/>
          <w:szCs w:val="24"/>
        </w:rPr>
        <w:t>漆園의 大逍遙</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09/01</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59" w:anchor="70536" w:history="1">
        <w:r w:rsidRPr="00D048A3">
          <w:rPr>
            <w:rFonts w:ascii="굴림" w:eastAsia="굴림" w:hAnsi="굴림" w:cs="굴림"/>
            <w:color w:val="0000FF"/>
            <w:kern w:val="0"/>
            <w:sz w:val="24"/>
            <w:szCs w:val="24"/>
            <w:u w:val="single"/>
          </w:rPr>
          <w:t>과연 해방 이후 보복이 없었을까?</w:t>
        </w:r>
      </w:hyperlink>
      <w:r w:rsidRPr="00D048A3">
        <w:rPr>
          <w:rFonts w:ascii="굴림" w:eastAsia="굴림" w:hAnsi="굴림" w:cs="굴림"/>
          <w:i/>
          <w:iCs/>
          <w:kern w:val="0"/>
          <w:sz w:val="24"/>
          <w:szCs w:val="24"/>
        </w:rPr>
        <w:t>초효의 비밀아지트</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08/20</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60" w:anchor="70485" w:history="1">
        <w:r w:rsidRPr="00D048A3">
          <w:rPr>
            <w:rFonts w:ascii="굴림" w:eastAsia="굴림" w:hAnsi="굴림" w:cs="굴림"/>
            <w:color w:val="0000FF"/>
            <w:kern w:val="0"/>
            <w:sz w:val="24"/>
            <w:szCs w:val="24"/>
            <w:u w:val="single"/>
          </w:rPr>
          <w:t>고대올림픽과 근대올림픽을 비교해 봅시다</w:t>
        </w:r>
      </w:hyperlink>
      <w:r w:rsidRPr="00D048A3">
        <w:rPr>
          <w:rFonts w:ascii="굴림" w:eastAsia="굴림" w:hAnsi="굴림" w:cs="굴림"/>
          <w:i/>
          <w:iCs/>
          <w:kern w:val="0"/>
          <w:sz w:val="24"/>
          <w:szCs w:val="24"/>
        </w:rPr>
        <w:t>TheodoricTheGreat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08/02</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61" w:anchor="70144" w:history="1">
        <w:r w:rsidRPr="00D048A3">
          <w:rPr>
            <w:rFonts w:ascii="굴림" w:eastAsia="굴림" w:hAnsi="굴림" w:cs="굴림"/>
            <w:color w:val="0000FF"/>
            <w:kern w:val="0"/>
            <w:sz w:val="24"/>
            <w:szCs w:val="24"/>
            <w:u w:val="single"/>
          </w:rPr>
          <w:t>콘스탄티누스 사후의 제국 분할</w:t>
        </w:r>
      </w:hyperlink>
      <w:r w:rsidRPr="00D048A3">
        <w:rPr>
          <w:rFonts w:ascii="굴림" w:eastAsia="굴림" w:hAnsi="굴림" w:cs="굴림"/>
          <w:i/>
          <w:iCs/>
          <w:kern w:val="0"/>
          <w:sz w:val="24"/>
          <w:szCs w:val="24"/>
        </w:rPr>
        <w:t>漆園의 大逍遙</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03/27</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3"/>
        </w:numPr>
        <w:wordWrap/>
        <w:autoSpaceDE/>
        <w:autoSpaceDN/>
        <w:spacing w:before="100" w:beforeAutospacing="1" w:after="100" w:afterAutospacing="1"/>
        <w:jc w:val="left"/>
        <w:rPr>
          <w:rFonts w:ascii="굴림" w:eastAsia="굴림" w:hAnsi="굴림" w:cs="굴림"/>
          <w:kern w:val="0"/>
          <w:sz w:val="24"/>
          <w:szCs w:val="24"/>
        </w:rPr>
      </w:pPr>
      <w:hyperlink r:id="rId562" w:anchor="70051" w:history="1">
        <w:r w:rsidRPr="00D048A3">
          <w:rPr>
            <w:rFonts w:ascii="굴림" w:eastAsia="굴림" w:hAnsi="굴림" w:cs="굴림"/>
            <w:color w:val="0000FF"/>
            <w:kern w:val="0"/>
            <w:sz w:val="24"/>
            <w:szCs w:val="24"/>
            <w:u w:val="single"/>
          </w:rPr>
          <w:t>물로 된 행성</w:t>
        </w:r>
      </w:hyperlink>
      <w:r w:rsidRPr="00D048A3">
        <w:rPr>
          <w:rFonts w:ascii="굴림" w:eastAsia="굴림" w:hAnsi="굴림" w:cs="굴림"/>
          <w:i/>
          <w:iCs/>
          <w:kern w:val="0"/>
          <w:sz w:val="24"/>
          <w:szCs w:val="24"/>
        </w:rPr>
        <w:t>Eggy Lab</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02/23</w:t>
      </w:r>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최근 덧글</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3" w:anchor="1905435" w:history="1">
        <w:r w:rsidRPr="00D048A3">
          <w:rPr>
            <w:rFonts w:ascii="굴림" w:eastAsia="굴림" w:hAnsi="굴림" w:cs="굴림"/>
            <w:color w:val="0000FF"/>
            <w:kern w:val="0"/>
            <w:sz w:val="24"/>
            <w:szCs w:val="24"/>
            <w:u w:val="single"/>
          </w:rPr>
          <w:t>이반은 자신을 숭배하는 스메르자코프를 이용해서 살인을 사주했던..</w:t>
        </w:r>
      </w:hyperlink>
      <w:r w:rsidRPr="00D048A3">
        <w:rPr>
          <w:rFonts w:ascii="굴림" w:eastAsia="굴림" w:hAnsi="굴림" w:cs="굴림"/>
          <w:i/>
          <w:iCs/>
          <w:kern w:val="0"/>
          <w:sz w:val="24"/>
          <w:szCs w:val="24"/>
        </w:rPr>
        <w:t>by 기번</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12/05</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4" w:anchor="1905434" w:history="1">
        <w:r w:rsidRPr="00D048A3">
          <w:rPr>
            <w:rFonts w:ascii="굴림" w:eastAsia="굴림" w:hAnsi="굴림" w:cs="굴림"/>
            <w:color w:val="0000FF"/>
            <w:kern w:val="0"/>
            <w:sz w:val="24"/>
            <w:szCs w:val="24"/>
            <w:u w:val="single"/>
          </w:rPr>
          <w:t>이반의 무신론주의는 어떤 식으로 범행을 합리화하는 지 궁금합니다. /..</w:t>
        </w:r>
      </w:hyperlink>
      <w:r w:rsidRPr="00D048A3">
        <w:rPr>
          <w:rFonts w:ascii="굴림" w:eastAsia="굴림" w:hAnsi="굴림" w:cs="굴림"/>
          <w:i/>
          <w:iCs/>
          <w:kern w:val="0"/>
          <w:sz w:val="24"/>
          <w:szCs w:val="24"/>
        </w:rPr>
        <w:t>by 기번</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12/05</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5" w:anchor="1905430" w:history="1">
        <w:r w:rsidRPr="00D048A3">
          <w:rPr>
            <w:rFonts w:ascii="굴림" w:eastAsia="굴림" w:hAnsi="굴림" w:cs="굴림"/>
            <w:color w:val="0000FF"/>
            <w:kern w:val="0"/>
            <w:sz w:val="24"/>
            <w:szCs w:val="24"/>
            <w:u w:val="single"/>
          </w:rPr>
          <w:t>세상 모든 일은 결과론에 근거해 평가받지 않나요? 기번은 결국 로마..</w:t>
        </w:r>
      </w:hyperlink>
      <w:r w:rsidRPr="00D048A3">
        <w:rPr>
          <w:rFonts w:ascii="굴림" w:eastAsia="굴림" w:hAnsi="굴림" w:cs="굴림"/>
          <w:i/>
          <w:iCs/>
          <w:kern w:val="0"/>
          <w:sz w:val="24"/>
          <w:szCs w:val="24"/>
        </w:rPr>
        <w:t>by 기번</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12/05</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6" w:anchor="1905428" w:history="1">
        <w:r w:rsidRPr="00D048A3">
          <w:rPr>
            <w:rFonts w:ascii="굴림" w:eastAsia="굴림" w:hAnsi="굴림" w:cs="굴림"/>
            <w:color w:val="0000FF"/>
            <w:kern w:val="0"/>
            <w:sz w:val="24"/>
            <w:szCs w:val="24"/>
            <w:u w:val="single"/>
          </w:rPr>
          <w:t>기번이 기독교의 장단점에 대해 언급한 건 사실이죠. 그러나, 드..</w:t>
        </w:r>
      </w:hyperlink>
      <w:r w:rsidRPr="00D048A3">
        <w:rPr>
          <w:rFonts w:ascii="굴림" w:eastAsia="굴림" w:hAnsi="굴림" w:cs="굴림"/>
          <w:i/>
          <w:iCs/>
          <w:kern w:val="0"/>
          <w:sz w:val="24"/>
          <w:szCs w:val="24"/>
        </w:rPr>
        <w:t>by 기번</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12/05</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7" w:anchor="1904605.01" w:history="1">
        <w:r w:rsidRPr="00D048A3">
          <w:rPr>
            <w:rFonts w:ascii="굴림" w:eastAsia="굴림" w:hAnsi="굴림" w:cs="굴림"/>
            <w:color w:val="0000FF"/>
            <w:kern w:val="0"/>
            <w:sz w:val="24"/>
            <w:szCs w:val="24"/>
            <w:u w:val="single"/>
          </w:rPr>
          <w:t>순판타지물로만 생각해서 안 봤는데 주몽 같은데도 나옵니까????????? 다..</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8" w:anchor="1904605" w:history="1">
        <w:r w:rsidRPr="00D048A3">
          <w:rPr>
            <w:rFonts w:ascii="굴림" w:eastAsia="굴림" w:hAnsi="굴림" w:cs="굴림"/>
            <w:color w:val="0000FF"/>
            <w:kern w:val="0"/>
            <w:sz w:val="24"/>
            <w:szCs w:val="24"/>
            <w:u w:val="single"/>
          </w:rPr>
          <w:t>드라마 주몽에서 한나라 사정을 이야기 할때 나오던 서남이족이 바로 ..</w:t>
        </w:r>
      </w:hyperlink>
      <w:r w:rsidRPr="00D048A3">
        <w:rPr>
          <w:rFonts w:ascii="굴림" w:eastAsia="굴림" w:hAnsi="굴림" w:cs="굴림"/>
          <w:i/>
          <w:iCs/>
          <w:kern w:val="0"/>
          <w:sz w:val="24"/>
          <w:szCs w:val="24"/>
        </w:rPr>
        <w:t>by 쓰나미족</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69" w:anchor="1901798.01" w:history="1">
        <w:r w:rsidRPr="00D048A3">
          <w:rPr>
            <w:rFonts w:ascii="굴림" w:eastAsia="굴림" w:hAnsi="굴림" w:cs="굴림"/>
            <w:color w:val="0000FF"/>
            <w:kern w:val="0"/>
            <w:sz w:val="24"/>
            <w:szCs w:val="24"/>
            <w:u w:val="single"/>
          </w:rPr>
          <w:t>^^ 저는 종교인이 아니라서요. 종교적인 입장에서 지금 로마사를..</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70" w:anchor="1901797.01" w:history="1">
        <w:r w:rsidRPr="00D048A3">
          <w:rPr>
            <w:rFonts w:ascii="굴림" w:eastAsia="굴림" w:hAnsi="굴림" w:cs="굴림"/>
            <w:color w:val="0000FF"/>
            <w:kern w:val="0"/>
            <w:sz w:val="24"/>
            <w:szCs w:val="24"/>
            <w:u w:val="single"/>
          </w:rPr>
          <w:t>물론 Gibbon도 종교의 필요성은 인정합니다.</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71" w:anchor="1901787.01" w:history="1">
        <w:r w:rsidRPr="00D048A3">
          <w:rPr>
            <w:rFonts w:ascii="굴림" w:eastAsia="굴림" w:hAnsi="굴림" w:cs="굴림"/>
            <w:color w:val="0000FF"/>
            <w:kern w:val="0"/>
            <w:sz w:val="24"/>
            <w:szCs w:val="24"/>
            <w:u w:val="single"/>
          </w:rPr>
          <w:t>헤헤. 기독교에 대해 크게 주목하지 않는 저는 자세히 무슨 구절인지..</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12/03</w:t>
      </w:r>
      <w:r w:rsidRPr="00D048A3">
        <w:rPr>
          <w:rFonts w:ascii="굴림" w:eastAsia="굴림" w:hAnsi="굴림" w:cs="굴림"/>
          <w:kern w:val="0"/>
          <w:sz w:val="24"/>
          <w:szCs w:val="24"/>
        </w:rPr>
        <w:t xml:space="preserve"> </w:t>
      </w:r>
    </w:p>
    <w:p w:rsidR="00D048A3" w:rsidRPr="00D048A3" w:rsidRDefault="00D048A3" w:rsidP="00D048A3">
      <w:pPr>
        <w:widowControl/>
        <w:numPr>
          <w:ilvl w:val="0"/>
          <w:numId w:val="14"/>
        </w:numPr>
        <w:wordWrap/>
        <w:autoSpaceDE/>
        <w:autoSpaceDN/>
        <w:spacing w:before="100" w:beforeAutospacing="1" w:after="100" w:afterAutospacing="1"/>
        <w:jc w:val="left"/>
        <w:rPr>
          <w:rFonts w:ascii="굴림" w:eastAsia="굴림" w:hAnsi="굴림" w:cs="굴림"/>
          <w:kern w:val="0"/>
          <w:sz w:val="24"/>
          <w:szCs w:val="24"/>
        </w:rPr>
      </w:pPr>
      <w:hyperlink r:id="rId572" w:anchor="1895492.01" w:history="1">
        <w:r w:rsidRPr="00D048A3">
          <w:rPr>
            <w:rFonts w:ascii="굴림" w:eastAsia="굴림" w:hAnsi="굴림" w:cs="굴림"/>
            <w:color w:val="0000FF"/>
            <w:kern w:val="0"/>
            <w:sz w:val="24"/>
            <w:szCs w:val="24"/>
            <w:u w:val="single"/>
          </w:rPr>
          <w:t>에트루리아인은 아무튼 아시아에서 왔다죠. 카타콤에 대해 흥미로..</w:t>
        </w:r>
      </w:hyperlink>
      <w:r w:rsidRPr="00D048A3">
        <w:rPr>
          <w:rFonts w:ascii="굴림" w:eastAsia="굴림" w:hAnsi="굴림" w:cs="굴림"/>
          <w:i/>
          <w:iCs/>
          <w:kern w:val="0"/>
          <w:sz w:val="24"/>
          <w:szCs w:val="24"/>
        </w:rPr>
        <w:t>by DreamersFleet</w:t>
      </w:r>
      <w:r w:rsidRPr="00D048A3">
        <w:rPr>
          <w:rFonts w:ascii="굴림" w:eastAsia="굴림" w:hAnsi="굴림" w:cs="굴림"/>
          <w:kern w:val="0"/>
          <w:sz w:val="24"/>
          <w:szCs w:val="24"/>
        </w:rPr>
        <w:t xml:space="preserve"> </w:t>
      </w:r>
      <w:r w:rsidRPr="00D048A3">
        <w:rPr>
          <w:rFonts w:ascii="굴림" w:eastAsia="굴림" w:hAnsi="굴림" w:cs="굴림"/>
          <w:i/>
          <w:iCs/>
          <w:kern w:val="0"/>
          <w:sz w:val="24"/>
          <w:szCs w:val="24"/>
        </w:rPr>
        <w:t>12/03</w:t>
      </w:r>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RSS</w:t>
      </w:r>
    </w:p>
    <w:p w:rsidR="00D048A3" w:rsidRPr="00D048A3" w:rsidRDefault="00D048A3" w:rsidP="00D048A3">
      <w:pPr>
        <w:widowControl/>
        <w:wordWrap/>
        <w:autoSpaceDE/>
        <w:autoSpaceDN/>
        <w:jc w:val="left"/>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612140" cy="612140"/>
            <wp:effectExtent l="19050" t="0" r="0" b="0"/>
            <wp:docPr id="18" name="그림 18" descr="RSS">
              <a:hlinkClick xmlns:a="http://schemas.openxmlformats.org/drawingml/2006/main" r:id="rId57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SS">
                      <a:hlinkClick r:id="rId573" tgtFrame="_blank"/>
                    </pic:cNvPr>
                    <pic:cNvPicPr>
                      <a:picLocks noChangeAspect="1" noChangeArrowheads="1"/>
                    </pic:cNvPicPr>
                  </pic:nvPicPr>
                  <pic:blipFill>
                    <a:blip r:embed="rId574"/>
                    <a:srcRect/>
                    <a:stretch>
                      <a:fillRect/>
                    </a:stretch>
                  </pic:blipFill>
                  <pic:spPr bwMode="auto">
                    <a:xfrm>
                      <a:off x="0" y="0"/>
                      <a:ext cx="612140" cy="612140"/>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spacing w:before="100" w:beforeAutospacing="1" w:after="100" w:afterAutospacing="1"/>
        <w:jc w:val="left"/>
        <w:outlineLvl w:val="2"/>
        <w:rPr>
          <w:rFonts w:ascii="굴림" w:eastAsia="굴림" w:hAnsi="굴림" w:cs="굴림"/>
          <w:b/>
          <w:bCs/>
          <w:kern w:val="0"/>
          <w:sz w:val="27"/>
          <w:szCs w:val="27"/>
        </w:rPr>
      </w:pPr>
      <w:r w:rsidRPr="00D048A3">
        <w:rPr>
          <w:rFonts w:ascii="굴림" w:eastAsia="굴림" w:hAnsi="굴림" w:cs="굴림"/>
          <w:b/>
          <w:bCs/>
          <w:kern w:val="0"/>
          <w:sz w:val="27"/>
          <w:szCs w:val="27"/>
        </w:rPr>
        <w:t>이글루스 로고</w:t>
      </w:r>
    </w:p>
    <w:p w:rsidR="00D048A3" w:rsidRPr="00D048A3" w:rsidRDefault="00D048A3" w:rsidP="00D048A3">
      <w:pPr>
        <w:widowControl/>
        <w:wordWrap/>
        <w:autoSpaceDE/>
        <w:autoSpaceDN/>
        <w:jc w:val="left"/>
        <w:rPr>
          <w:rFonts w:ascii="굴림" w:eastAsia="굴림" w:hAnsi="굴림" w:cs="굴림"/>
          <w:kern w:val="0"/>
          <w:sz w:val="24"/>
          <w:szCs w:val="24"/>
        </w:rPr>
      </w:pPr>
      <w:r>
        <w:rPr>
          <w:rFonts w:ascii="굴림" w:eastAsia="굴림" w:hAnsi="굴림" w:cs="굴림"/>
          <w:noProof/>
          <w:color w:val="0000FF"/>
          <w:kern w:val="0"/>
          <w:sz w:val="24"/>
          <w:szCs w:val="24"/>
        </w:rPr>
        <w:drawing>
          <wp:inline distT="0" distB="0" distL="0" distR="0">
            <wp:extent cx="1431290" cy="476885"/>
            <wp:effectExtent l="0" t="0" r="0" b="0"/>
            <wp:docPr id="19" name="그림 19" descr="이글루스">
              <a:hlinkClick xmlns:a="http://schemas.openxmlformats.org/drawingml/2006/main" r:id="rId5" tooltip="이글루스"/>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이글루스">
                      <a:hlinkClick r:id="rId5" tooltip="이글루스"/>
                    </pic:cNvPr>
                    <pic:cNvPicPr>
                      <a:picLocks noChangeAspect="1" noChangeArrowheads="1"/>
                    </pic:cNvPicPr>
                  </pic:nvPicPr>
                  <pic:blipFill>
                    <a:blip r:embed="rId575"/>
                    <a:srcRect/>
                    <a:stretch>
                      <a:fillRect/>
                    </a:stretch>
                  </pic:blipFill>
                  <pic:spPr bwMode="auto">
                    <a:xfrm>
                      <a:off x="0" y="0"/>
                      <a:ext cx="1431290" cy="476885"/>
                    </a:xfrm>
                    <a:prstGeom prst="rect">
                      <a:avLst/>
                    </a:prstGeom>
                    <a:noFill/>
                    <a:ln w="9525">
                      <a:noFill/>
                      <a:miter lim="800000"/>
                      <a:headEnd/>
                      <a:tailEnd/>
                    </a:ln>
                  </pic:spPr>
                </pic:pic>
              </a:graphicData>
            </a:graphic>
          </wp:inline>
        </w:drawing>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44" style="width:0;height:1.5pt" o:hralign="center" o:hrstd="t" o:hr="t" fillcolor="#a0a0a0" stroked="f"/>
        </w:pic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v:rect id="_x0000_i1045" style="width:0;height:1.5pt" o:hralign="center" o:hrstd="t" o:hr="t" fillcolor="#a0a0a0" stroked="f"/>
        </w:pict>
      </w:r>
    </w:p>
    <w:p w:rsidR="00D048A3" w:rsidRPr="00D048A3" w:rsidRDefault="00D048A3" w:rsidP="00D048A3">
      <w:pPr>
        <w:widowControl/>
        <w:wordWrap/>
        <w:autoSpaceDE/>
        <w:autoSpaceDN/>
        <w:jc w:val="left"/>
        <w:rPr>
          <w:rFonts w:ascii="굴림" w:eastAsia="굴림" w:hAnsi="굴림" w:cs="굴림"/>
          <w:kern w:val="0"/>
          <w:sz w:val="24"/>
          <w:szCs w:val="24"/>
        </w:rPr>
      </w:pPr>
      <w:hyperlink r:id="rId576" w:tooltip="powered by egloos.com" w:history="1">
        <w:r w:rsidRPr="00D048A3">
          <w:rPr>
            <w:rFonts w:ascii="굴림" w:eastAsia="굴림" w:hAnsi="굴림" w:cs="굴림"/>
            <w:color w:val="0000FF"/>
            <w:kern w:val="0"/>
            <w:sz w:val="24"/>
            <w:szCs w:val="24"/>
            <w:u w:val="single"/>
          </w:rPr>
          <w:t>dontnomuch.egloos.com</w:t>
        </w:r>
      </w:hyperlink>
      <w:r w:rsidRPr="00D048A3">
        <w:rPr>
          <w:rFonts w:ascii="굴림" w:eastAsia="굴림" w:hAnsi="굴림" w:cs="굴림"/>
          <w:kern w:val="0"/>
          <w:sz w:val="24"/>
          <w:szCs w:val="24"/>
        </w:rPr>
        <w:t xml:space="preserve"> is powered by </w:t>
      </w:r>
      <w:hyperlink r:id="rId577" w:tgtFrame="_blank" w:history="1">
        <w:r w:rsidRPr="00D048A3">
          <w:rPr>
            <w:rFonts w:ascii="굴림" w:eastAsia="굴림" w:hAnsi="굴림" w:cs="굴림"/>
            <w:color w:val="0000FF"/>
            <w:kern w:val="0"/>
            <w:sz w:val="24"/>
            <w:szCs w:val="24"/>
            <w:u w:val="single"/>
          </w:rPr>
          <w:t>Egloos</w:t>
        </w:r>
      </w:hyperlink>
      <w:r w:rsidRPr="00D048A3">
        <w:rPr>
          <w:rFonts w:ascii="굴림" w:eastAsia="굴림" w:hAnsi="굴림" w:cs="굴림"/>
          <w:kern w:val="0"/>
          <w:sz w:val="24"/>
          <w:szCs w:val="24"/>
        </w:rPr>
        <w:t xml:space="preserve">. Subscribe to </w:t>
      </w:r>
      <w:hyperlink r:id="rId578" w:tgtFrame="_blank" w:tooltip="RSS" w:history="1">
        <w:r w:rsidRPr="00D048A3">
          <w:rPr>
            <w:rFonts w:ascii="굴림" w:eastAsia="굴림" w:hAnsi="굴림" w:cs="굴림"/>
            <w:color w:val="0000FF"/>
            <w:kern w:val="0"/>
            <w:sz w:val="24"/>
            <w:szCs w:val="24"/>
            <w:u w:val="single"/>
          </w:rPr>
          <w:t>RSS</w:t>
        </w:r>
      </w:hyperlink>
      <w:r w:rsidRPr="00D048A3">
        <w:rPr>
          <w:rFonts w:ascii="굴림" w:eastAsia="굴림" w:hAnsi="굴림" w:cs="굴림"/>
          <w:kern w:val="0"/>
          <w:sz w:val="24"/>
          <w:szCs w:val="24"/>
        </w:rPr>
        <w:t xml:space="preserve">. Skin designed by </w:t>
      </w:r>
      <w:hyperlink r:id="rId579" w:tgtFrame="_blank" w:history="1">
        <w:r w:rsidRPr="00D048A3">
          <w:rPr>
            <w:rFonts w:ascii="굴림" w:eastAsia="굴림" w:hAnsi="굴림" w:cs="굴림"/>
            <w:color w:val="0000FF"/>
            <w:kern w:val="0"/>
            <w:sz w:val="24"/>
            <w:szCs w:val="24"/>
            <w:u w:val="single"/>
          </w:rPr>
          <w:t>DreamersFleet</w:t>
        </w:r>
      </w:hyperlink>
      <w:r w:rsidRPr="00D048A3">
        <w:rPr>
          <w:rFonts w:ascii="굴림" w:eastAsia="굴림" w:hAnsi="굴림" w:cs="굴림"/>
          <w:kern w:val="0"/>
          <w:sz w:val="24"/>
          <w:szCs w:val="24"/>
        </w:rPr>
        <w:t xml:space="preserve">. </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pict/>
      </w:r>
      <w:r w:rsidRPr="00D048A3">
        <w:rPr>
          <w:rFonts w:ascii="굴림" w:eastAsia="굴림" w:hAnsi="굴림" w:cs="굴림"/>
          <w:kern w:val="0"/>
          <w:sz w:val="24"/>
          <w:szCs w:val="24"/>
        </w:rPr>
        <w:pict>
          <v:shape id="_x0000_i1047" type="#_x0000_t75" alt="" style="width:23.8pt;height:23.8pt"/>
        </w:pict>
      </w:r>
    </w:p>
    <w:p w:rsidR="00D048A3" w:rsidRPr="00D048A3" w:rsidRDefault="00D048A3" w:rsidP="00D048A3">
      <w:pPr>
        <w:widowControl/>
        <w:pBdr>
          <w:bottom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위</w:t>
      </w:r>
    </w:p>
    <w:p w:rsidR="00D048A3" w:rsidRPr="00D048A3" w:rsidRDefault="00D048A3" w:rsidP="00D048A3">
      <w:pPr>
        <w:widowControl/>
        <w:wordWrap/>
        <w:autoSpaceDE/>
        <w:autoSpaceDN/>
        <w:jc w:val="left"/>
        <w:rPr>
          <w:rFonts w:ascii="굴림" w:eastAsia="굴림" w:hAnsi="굴림" w:cs="굴림"/>
          <w:kern w:val="0"/>
          <w:sz w:val="24"/>
          <w:szCs w:val="24"/>
        </w:rPr>
      </w:pPr>
      <w:r w:rsidRPr="00D048A3">
        <w:rPr>
          <w:rFonts w:ascii="굴림" w:eastAsia="굴림" w:hAnsi="굴림" w:cs="굴림"/>
          <w:kern w:val="0"/>
          <w:sz w:val="24"/>
          <w:szCs w:val="24"/>
        </w:rPr>
        <w:object w:dxaOrig="1440" w:dyaOrig="1440">
          <v:shape id="_x0000_i1176" type="#_x0000_t75" style="width:1in;height:18.15pt" o:ole="">
            <v:imagedata r:id="rId473" o:title=""/>
          </v:shape>
          <w:control r:id="rId580" w:name="DefaultOcxName46" w:shapeid="_x0000_i1176"/>
        </w:object>
      </w:r>
      <w:r w:rsidRPr="00D048A3">
        <w:rPr>
          <w:rFonts w:ascii="굴림" w:eastAsia="굴림" w:hAnsi="굴림" w:cs="굴림"/>
          <w:kern w:val="0"/>
          <w:sz w:val="24"/>
          <w:szCs w:val="24"/>
        </w:rPr>
        <w:object w:dxaOrig="1440" w:dyaOrig="1440">
          <v:shape id="_x0000_i1175" type="#_x0000_t75" style="width:1in;height:18.15pt" o:ole="">
            <v:imagedata r:id="rId473" o:title=""/>
          </v:shape>
          <w:control r:id="rId581" w:name="DefaultOcxName47" w:shapeid="_x0000_i1175"/>
        </w:object>
      </w:r>
      <w:r w:rsidRPr="00D048A3">
        <w:rPr>
          <w:rFonts w:ascii="굴림" w:eastAsia="굴림" w:hAnsi="굴림" w:cs="굴림"/>
          <w:kern w:val="0"/>
          <w:sz w:val="24"/>
          <w:szCs w:val="24"/>
        </w:rPr>
        <w:object w:dxaOrig="1440" w:dyaOrig="1440">
          <v:shape id="_x0000_i1174" type="#_x0000_t75" style="width:1in;height:18.15pt" o:ole="">
            <v:imagedata r:id="rId473" o:title=""/>
          </v:shape>
          <w:control r:id="rId582" w:name="DefaultOcxName48" w:shapeid="_x0000_i1174"/>
        </w:object>
      </w:r>
    </w:p>
    <w:p w:rsidR="00D048A3" w:rsidRPr="00D048A3" w:rsidRDefault="00D048A3" w:rsidP="00D048A3">
      <w:pPr>
        <w:widowControl/>
        <w:pBdr>
          <w:top w:val="single" w:sz="6" w:space="1" w:color="auto"/>
        </w:pBdr>
        <w:wordWrap/>
        <w:autoSpaceDE/>
        <w:autoSpaceDN/>
        <w:jc w:val="center"/>
        <w:rPr>
          <w:rFonts w:ascii="Arial" w:eastAsia="굴림" w:hAnsi="Arial" w:cs="Arial" w:hint="eastAsia"/>
          <w:vanish/>
          <w:kern w:val="0"/>
          <w:sz w:val="16"/>
          <w:szCs w:val="16"/>
        </w:rPr>
      </w:pPr>
      <w:r w:rsidRPr="00D048A3">
        <w:rPr>
          <w:rFonts w:ascii="Arial" w:eastAsia="굴림" w:hAnsi="Arial" w:cs="Arial" w:hint="eastAsia"/>
          <w:vanish/>
          <w:kern w:val="0"/>
          <w:sz w:val="16"/>
          <w:szCs w:val="16"/>
        </w:rPr>
        <w:t>양식의</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맨</w:t>
      </w:r>
      <w:r w:rsidRPr="00D048A3">
        <w:rPr>
          <w:rFonts w:ascii="Arial" w:eastAsia="굴림" w:hAnsi="Arial" w:cs="Arial" w:hint="eastAsia"/>
          <w:vanish/>
          <w:kern w:val="0"/>
          <w:sz w:val="16"/>
          <w:szCs w:val="16"/>
        </w:rPr>
        <w:t xml:space="preserve"> </w:t>
      </w:r>
      <w:r w:rsidRPr="00D048A3">
        <w:rPr>
          <w:rFonts w:ascii="Arial" w:eastAsia="굴림" w:hAnsi="Arial" w:cs="Arial" w:hint="eastAsia"/>
          <w:vanish/>
          <w:kern w:val="0"/>
          <w:sz w:val="16"/>
          <w:szCs w:val="16"/>
        </w:rPr>
        <w:t>아래</w:t>
      </w:r>
    </w:p>
    <w:p w:rsidR="00D048A3" w:rsidRPr="00D048A3" w:rsidRDefault="00D048A3" w:rsidP="00D048A3">
      <w:pPr>
        <w:widowControl/>
        <w:shd w:val="clear" w:color="auto" w:fill="98D8EF"/>
        <w:wordWrap/>
        <w:autoSpaceDE/>
        <w:autoSpaceDN/>
        <w:jc w:val="left"/>
        <w:rPr>
          <w:rFonts w:ascii="돋움" w:eastAsia="돋움" w:hAnsi="돋움" w:cs="굴림"/>
          <w:b/>
          <w:bCs/>
          <w:vanish/>
          <w:color w:val="0F71A1"/>
          <w:spacing w:val="-13"/>
          <w:kern w:val="0"/>
          <w:szCs w:val="20"/>
        </w:rPr>
      </w:pPr>
      <w:r w:rsidRPr="00D048A3">
        <w:rPr>
          <w:rFonts w:ascii="돋움" w:eastAsia="돋움" w:hAnsi="돋움" w:cs="굴림" w:hint="eastAsia"/>
          <w:b/>
          <w:bCs/>
          <w:vanish/>
          <w:color w:val="0F71A1"/>
          <w:spacing w:val="-13"/>
          <w:kern w:val="0"/>
          <w:szCs w:val="20"/>
        </w:rPr>
        <w:t>이글루링크 추가하기</w:t>
      </w:r>
    </w:p>
    <w:p w:rsidR="00D048A3" w:rsidRPr="00D048A3" w:rsidRDefault="00D048A3" w:rsidP="00D048A3">
      <w:pPr>
        <w:widowControl/>
        <w:wordWrap/>
        <w:autoSpaceDE/>
        <w:autoSpaceDN/>
        <w:jc w:val="center"/>
        <w:rPr>
          <w:rFonts w:ascii="돋움" w:eastAsia="돋움" w:hAnsi="돋움" w:cs="굴림" w:hint="eastAsia"/>
          <w:vanish/>
          <w:color w:val="666666"/>
          <w:kern w:val="0"/>
          <w:sz w:val="15"/>
          <w:szCs w:val="15"/>
        </w:rPr>
      </w:pPr>
      <w:r w:rsidRPr="00D048A3">
        <w:rPr>
          <w:rFonts w:ascii="돋움" w:eastAsia="돋움" w:hAnsi="돋움" w:cs="굴림" w:hint="eastAsia"/>
          <w:vanish/>
          <w:color w:val="666666"/>
          <w:kern w:val="0"/>
          <w:sz w:val="15"/>
          <w:szCs w:val="15"/>
        </w:rPr>
        <w:t xml:space="preserve">()을(를) </w:t>
      </w:r>
    </w:p>
    <w:p w:rsidR="00D048A3" w:rsidRPr="00D048A3" w:rsidRDefault="00D048A3" w:rsidP="00D048A3">
      <w:pPr>
        <w:widowControl/>
        <w:shd w:val="clear" w:color="auto" w:fill="FFFFFF"/>
        <w:wordWrap/>
        <w:autoSpaceDE/>
        <w:autoSpaceDN/>
        <w:spacing w:line="432" w:lineRule="atLeast"/>
        <w:ind w:left="720"/>
        <w:jc w:val="center"/>
        <w:rPr>
          <w:rFonts w:ascii="돋움" w:eastAsia="돋움" w:hAnsi="돋움" w:cs="굴림" w:hint="eastAsia"/>
          <w:vanish/>
          <w:color w:val="000000"/>
          <w:kern w:val="0"/>
          <w:sz w:val="15"/>
          <w:szCs w:val="15"/>
        </w:rPr>
      </w:pPr>
      <w:r w:rsidRPr="00D048A3">
        <w:rPr>
          <w:rFonts w:ascii="돋움" w:eastAsia="돋움" w:hAnsi="돋움" w:cs="굴림" w:hint="eastAsia"/>
          <w:vanish/>
          <w:color w:val="000000"/>
          <w:kern w:val="0"/>
          <w:sz w:val="15"/>
          <w:szCs w:val="15"/>
        </w:rPr>
        <w:t xml:space="preserve">이글루링크로 추가하시겠습니까? 추가하시려면 그룹선택을 하세요. </w:t>
      </w:r>
    </w:p>
    <w:p w:rsidR="00D048A3" w:rsidRPr="00D048A3" w:rsidRDefault="00D048A3" w:rsidP="00D048A3">
      <w:pPr>
        <w:widowControl/>
        <w:shd w:val="clear" w:color="auto" w:fill="FFFFFF"/>
        <w:wordWrap/>
        <w:autoSpaceDE/>
        <w:autoSpaceDN/>
        <w:spacing w:line="432" w:lineRule="atLeast"/>
        <w:ind w:left="720"/>
        <w:jc w:val="center"/>
        <w:rPr>
          <w:rFonts w:ascii="돋움" w:eastAsia="돋움" w:hAnsi="돋움" w:cs="굴림" w:hint="eastAsia"/>
          <w:vanish/>
          <w:color w:val="666666"/>
          <w:kern w:val="0"/>
          <w:sz w:val="14"/>
          <w:szCs w:val="14"/>
        </w:rPr>
      </w:pPr>
      <w:r w:rsidRPr="00D048A3">
        <w:rPr>
          <w:rFonts w:ascii="돋움" w:eastAsia="돋움" w:hAnsi="돋움" w:cs="굴림" w:hint="eastAsia"/>
          <w:vanish/>
          <w:color w:val="666666"/>
          <w:kern w:val="0"/>
          <w:sz w:val="14"/>
          <w:szCs w:val="14"/>
        </w:rPr>
        <w:t xml:space="preserve">(그룹선택 하지 않는 경우, 최상단 목록에 추가됩니다.) </w:t>
      </w:r>
    </w:p>
    <w:p w:rsidR="00D048A3" w:rsidRPr="00D048A3" w:rsidRDefault="00D048A3" w:rsidP="00D048A3">
      <w:pPr>
        <w:widowControl/>
        <w:shd w:val="clear" w:color="auto" w:fill="FFFFFF"/>
        <w:wordWrap/>
        <w:autoSpaceDE/>
        <w:autoSpaceDN/>
        <w:spacing w:line="432" w:lineRule="atLeast"/>
        <w:ind w:left="720"/>
        <w:jc w:val="center"/>
        <w:rPr>
          <w:rFonts w:ascii="돋움" w:eastAsia="돋움" w:hAnsi="돋움" w:cs="굴림" w:hint="eastAsia"/>
          <w:vanish/>
          <w:color w:val="333333"/>
          <w:kern w:val="0"/>
          <w:sz w:val="15"/>
          <w:szCs w:val="15"/>
        </w:rPr>
      </w:pPr>
      <w:r w:rsidRPr="00D048A3">
        <w:rPr>
          <w:rFonts w:ascii="돋움" w:eastAsia="돋움" w:hAnsi="돋움" w:cs="굴림" w:hint="eastAsia"/>
          <w:vanish/>
          <w:color w:val="333333"/>
          <w:kern w:val="0"/>
          <w:sz w:val="15"/>
          <w:szCs w:val="15"/>
        </w:rPr>
        <w:t xml:space="preserve">그룹선택 : </w:t>
      </w:r>
      <w:r w:rsidRPr="00D048A3">
        <w:rPr>
          <w:rFonts w:ascii="돋움" w:eastAsia="돋움" w:hAnsi="돋움" w:cs="굴림"/>
          <w:vanish/>
          <w:color w:val="333333"/>
          <w:kern w:val="0"/>
          <w:sz w:val="15"/>
          <w:szCs w:val="15"/>
        </w:rPr>
        <w:object w:dxaOrig="1440" w:dyaOrig="1440">
          <v:shape id="_x0000_i1173" type="#_x0000_t75" style="width:65.75pt;height:18.15pt" o:ole="">
            <v:imagedata r:id="rId583" o:title=""/>
          </v:shape>
          <w:control r:id="rId584" w:name="DefaultOcxName49" w:shapeid="_x0000_i1173"/>
        </w:object>
      </w:r>
    </w:p>
    <w:p w:rsidR="00D048A3" w:rsidRPr="00D048A3" w:rsidRDefault="00D048A3" w:rsidP="00D048A3">
      <w:pPr>
        <w:widowControl/>
        <w:shd w:val="clear" w:color="auto" w:fill="FFFFFF"/>
        <w:wordWrap/>
        <w:autoSpaceDE/>
        <w:autoSpaceDN/>
        <w:spacing w:before="63"/>
        <w:ind w:left="720"/>
        <w:jc w:val="left"/>
        <w:rPr>
          <w:rFonts w:ascii="돋움" w:eastAsia="돋움" w:hAnsi="돋움" w:cs="굴림" w:hint="eastAsia"/>
          <w:vanish/>
          <w:kern w:val="0"/>
          <w:sz w:val="24"/>
          <w:szCs w:val="24"/>
        </w:rPr>
      </w:pPr>
      <w:r>
        <w:rPr>
          <w:rFonts w:ascii="돋움" w:eastAsia="돋움" w:hAnsi="돋움" w:cs="굴림"/>
          <w:noProof/>
          <w:vanish/>
          <w:kern w:val="0"/>
          <w:sz w:val="24"/>
          <w:szCs w:val="24"/>
        </w:rPr>
        <w:drawing>
          <wp:inline distT="0" distB="0" distL="0" distR="0">
            <wp:extent cx="142875" cy="135255"/>
            <wp:effectExtent l="19050" t="0" r="9525" b="0"/>
            <wp:docPr id="24" name="그림 24" descr="이글루링크 취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이글루링크 취소"/>
                    <pic:cNvPicPr>
                      <a:picLocks noChangeAspect="1" noChangeArrowheads="1"/>
                    </pic:cNvPicPr>
                  </pic:nvPicPr>
                  <pic:blipFill>
                    <a:blip r:embed="rId585"/>
                    <a:srcRect/>
                    <a:stretch>
                      <a:fillRect/>
                    </a:stretch>
                  </pic:blipFill>
                  <pic:spPr bwMode="auto">
                    <a:xfrm>
                      <a:off x="0" y="0"/>
                      <a:ext cx="142875" cy="135255"/>
                    </a:xfrm>
                    <a:prstGeom prst="rect">
                      <a:avLst/>
                    </a:prstGeom>
                    <a:noFill/>
                    <a:ln w="9525">
                      <a:noFill/>
                      <a:miter lim="800000"/>
                      <a:headEnd/>
                      <a:tailEnd/>
                    </a:ln>
                  </pic:spPr>
                </pic:pic>
              </a:graphicData>
            </a:graphic>
          </wp:inline>
        </w:drawing>
      </w:r>
    </w:p>
    <w:p w:rsidR="008459DD" w:rsidRDefault="008459DD"/>
    <w:sectPr w:rsidR="008459DD" w:rsidSect="008459DD">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52938"/>
    <w:multiLevelType w:val="multilevel"/>
    <w:tmpl w:val="FAF0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0D0AC8"/>
    <w:multiLevelType w:val="multilevel"/>
    <w:tmpl w:val="97DC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B4C5C"/>
    <w:multiLevelType w:val="multilevel"/>
    <w:tmpl w:val="74F0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8F0F81"/>
    <w:multiLevelType w:val="multilevel"/>
    <w:tmpl w:val="0A26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6E74F2"/>
    <w:multiLevelType w:val="multilevel"/>
    <w:tmpl w:val="9638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F00709"/>
    <w:multiLevelType w:val="multilevel"/>
    <w:tmpl w:val="2B58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7B73A1"/>
    <w:multiLevelType w:val="multilevel"/>
    <w:tmpl w:val="7AF2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A823A6"/>
    <w:multiLevelType w:val="multilevel"/>
    <w:tmpl w:val="AC16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3B00FD"/>
    <w:multiLevelType w:val="multilevel"/>
    <w:tmpl w:val="1360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847979"/>
    <w:multiLevelType w:val="multilevel"/>
    <w:tmpl w:val="F592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BD1E30"/>
    <w:multiLevelType w:val="multilevel"/>
    <w:tmpl w:val="CB9C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713663"/>
    <w:multiLevelType w:val="multilevel"/>
    <w:tmpl w:val="8874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7A0EAF"/>
    <w:multiLevelType w:val="multilevel"/>
    <w:tmpl w:val="F654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D01BB2"/>
    <w:multiLevelType w:val="multilevel"/>
    <w:tmpl w:val="6142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1"/>
  </w:num>
  <w:num w:numId="4">
    <w:abstractNumId w:val="2"/>
  </w:num>
  <w:num w:numId="5">
    <w:abstractNumId w:val="3"/>
  </w:num>
  <w:num w:numId="6">
    <w:abstractNumId w:val="9"/>
  </w:num>
  <w:num w:numId="7">
    <w:abstractNumId w:val="5"/>
  </w:num>
  <w:num w:numId="8">
    <w:abstractNumId w:val="7"/>
  </w:num>
  <w:num w:numId="9">
    <w:abstractNumId w:val="4"/>
  </w:num>
  <w:num w:numId="10">
    <w:abstractNumId w:val="6"/>
  </w:num>
  <w:num w:numId="11">
    <w:abstractNumId w:val="0"/>
  </w:num>
  <w:num w:numId="12">
    <w:abstractNumId w:val="8"/>
  </w:num>
  <w:num w:numId="13">
    <w:abstractNumId w:val="13"/>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D048A3"/>
    <w:rsid w:val="008459DD"/>
    <w:rsid w:val="00D048A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9DD"/>
    <w:pPr>
      <w:widowControl w:val="0"/>
      <w:wordWrap w:val="0"/>
      <w:autoSpaceDE w:val="0"/>
      <w:autoSpaceDN w:val="0"/>
      <w:jc w:val="both"/>
    </w:pPr>
  </w:style>
  <w:style w:type="paragraph" w:styleId="1">
    <w:name w:val="heading 1"/>
    <w:basedOn w:val="a"/>
    <w:link w:val="1Char"/>
    <w:uiPriority w:val="9"/>
    <w:qFormat/>
    <w:rsid w:val="00D048A3"/>
    <w:pPr>
      <w:widowControl/>
      <w:wordWrap/>
      <w:autoSpaceDE/>
      <w:autoSpaceDN/>
      <w:spacing w:before="100" w:beforeAutospacing="1" w:after="100" w:afterAutospacing="1"/>
      <w:jc w:val="left"/>
      <w:outlineLvl w:val="0"/>
    </w:pPr>
    <w:rPr>
      <w:rFonts w:ascii="굴림" w:eastAsia="굴림" w:hAnsi="굴림" w:cs="굴림"/>
      <w:b/>
      <w:bCs/>
      <w:kern w:val="36"/>
      <w:sz w:val="48"/>
      <w:szCs w:val="48"/>
    </w:rPr>
  </w:style>
  <w:style w:type="paragraph" w:styleId="2">
    <w:name w:val="heading 2"/>
    <w:basedOn w:val="a"/>
    <w:link w:val="2Char"/>
    <w:uiPriority w:val="9"/>
    <w:qFormat/>
    <w:rsid w:val="00D048A3"/>
    <w:pPr>
      <w:widowControl/>
      <w:wordWrap/>
      <w:autoSpaceDE/>
      <w:autoSpaceDN/>
      <w:spacing w:before="100" w:beforeAutospacing="1" w:after="100" w:afterAutospacing="1"/>
      <w:jc w:val="left"/>
      <w:outlineLvl w:val="1"/>
    </w:pPr>
    <w:rPr>
      <w:rFonts w:ascii="굴림" w:eastAsia="굴림" w:hAnsi="굴림" w:cs="굴림"/>
      <w:b/>
      <w:bCs/>
      <w:kern w:val="0"/>
      <w:sz w:val="36"/>
      <w:szCs w:val="36"/>
    </w:rPr>
  </w:style>
  <w:style w:type="paragraph" w:styleId="3">
    <w:name w:val="heading 3"/>
    <w:basedOn w:val="a"/>
    <w:link w:val="3Char"/>
    <w:uiPriority w:val="9"/>
    <w:qFormat/>
    <w:rsid w:val="00D048A3"/>
    <w:pPr>
      <w:widowControl/>
      <w:wordWrap/>
      <w:autoSpaceDE/>
      <w:autoSpaceDN/>
      <w:spacing w:before="100" w:beforeAutospacing="1" w:after="100" w:afterAutospacing="1"/>
      <w:jc w:val="left"/>
      <w:outlineLvl w:val="2"/>
    </w:pPr>
    <w:rPr>
      <w:rFonts w:ascii="굴림" w:eastAsia="굴림" w:hAnsi="굴림" w:cs="굴림"/>
      <w:b/>
      <w:bCs/>
      <w:kern w:val="0"/>
      <w:sz w:val="27"/>
      <w:szCs w:val="27"/>
    </w:rPr>
  </w:style>
  <w:style w:type="paragraph" w:styleId="4">
    <w:name w:val="heading 4"/>
    <w:basedOn w:val="a"/>
    <w:link w:val="4Char"/>
    <w:uiPriority w:val="9"/>
    <w:qFormat/>
    <w:rsid w:val="00D048A3"/>
    <w:pPr>
      <w:widowControl/>
      <w:wordWrap/>
      <w:autoSpaceDE/>
      <w:autoSpaceDN/>
      <w:spacing w:before="100" w:beforeAutospacing="1" w:after="100" w:afterAutospacing="1"/>
      <w:jc w:val="left"/>
      <w:outlineLvl w:val="3"/>
    </w:pPr>
    <w:rPr>
      <w:rFonts w:ascii="굴림" w:eastAsia="굴림" w:hAnsi="굴림" w:cs="굴림"/>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D048A3"/>
    <w:rPr>
      <w:rFonts w:ascii="굴림" w:eastAsia="굴림" w:hAnsi="굴림" w:cs="굴림"/>
      <w:b/>
      <w:bCs/>
      <w:kern w:val="36"/>
      <w:sz w:val="48"/>
      <w:szCs w:val="48"/>
    </w:rPr>
  </w:style>
  <w:style w:type="character" w:customStyle="1" w:styleId="2Char">
    <w:name w:val="제목 2 Char"/>
    <w:basedOn w:val="a0"/>
    <w:link w:val="2"/>
    <w:uiPriority w:val="9"/>
    <w:rsid w:val="00D048A3"/>
    <w:rPr>
      <w:rFonts w:ascii="굴림" w:eastAsia="굴림" w:hAnsi="굴림" w:cs="굴림"/>
      <w:b/>
      <w:bCs/>
      <w:kern w:val="0"/>
      <w:sz w:val="36"/>
      <w:szCs w:val="36"/>
    </w:rPr>
  </w:style>
  <w:style w:type="character" w:customStyle="1" w:styleId="3Char">
    <w:name w:val="제목 3 Char"/>
    <w:basedOn w:val="a0"/>
    <w:link w:val="3"/>
    <w:uiPriority w:val="9"/>
    <w:rsid w:val="00D048A3"/>
    <w:rPr>
      <w:rFonts w:ascii="굴림" w:eastAsia="굴림" w:hAnsi="굴림" w:cs="굴림"/>
      <w:b/>
      <w:bCs/>
      <w:kern w:val="0"/>
      <w:sz w:val="27"/>
      <w:szCs w:val="27"/>
    </w:rPr>
  </w:style>
  <w:style w:type="character" w:customStyle="1" w:styleId="4Char">
    <w:name w:val="제목 4 Char"/>
    <w:basedOn w:val="a0"/>
    <w:link w:val="4"/>
    <w:uiPriority w:val="9"/>
    <w:rsid w:val="00D048A3"/>
    <w:rPr>
      <w:rFonts w:ascii="굴림" w:eastAsia="굴림" w:hAnsi="굴림" w:cs="굴림"/>
      <w:b/>
      <w:bCs/>
      <w:kern w:val="0"/>
      <w:sz w:val="24"/>
      <w:szCs w:val="24"/>
    </w:rPr>
  </w:style>
  <w:style w:type="character" w:styleId="a3">
    <w:name w:val="Hyperlink"/>
    <w:basedOn w:val="a0"/>
    <w:uiPriority w:val="99"/>
    <w:semiHidden/>
    <w:unhideWhenUsed/>
    <w:rsid w:val="00D048A3"/>
    <w:rPr>
      <w:color w:val="0000FF"/>
      <w:u w:val="single"/>
    </w:rPr>
  </w:style>
  <w:style w:type="character" w:styleId="a4">
    <w:name w:val="FollowedHyperlink"/>
    <w:basedOn w:val="a0"/>
    <w:uiPriority w:val="99"/>
    <w:semiHidden/>
    <w:unhideWhenUsed/>
    <w:rsid w:val="00D048A3"/>
    <w:rPr>
      <w:color w:val="800080"/>
      <w:u w:val="single"/>
    </w:rPr>
  </w:style>
  <w:style w:type="character" w:styleId="a5">
    <w:name w:val="Strong"/>
    <w:basedOn w:val="a0"/>
    <w:uiPriority w:val="22"/>
    <w:qFormat/>
    <w:rsid w:val="00D048A3"/>
    <w:rPr>
      <w:b/>
      <w:bCs/>
    </w:rPr>
  </w:style>
  <w:style w:type="paragraph" w:customStyle="1" w:styleId="popupwrap">
    <w:name w:val="popupwrap"/>
    <w:basedOn w:val="a"/>
    <w:rsid w:val="00D048A3"/>
    <w:pPr>
      <w:widowControl/>
      <w:pBdr>
        <w:top w:val="single" w:sz="12" w:space="0" w:color="98D8EF"/>
        <w:left w:val="single" w:sz="12" w:space="0" w:color="98D8EF"/>
        <w:bottom w:val="single" w:sz="12" w:space="0" w:color="98D8EF"/>
        <w:right w:val="single" w:sz="12" w:space="0" w:color="98D8EF"/>
      </w:pBdr>
      <w:shd w:val="clear" w:color="auto" w:fill="FFFFFF"/>
      <w:wordWrap/>
      <w:autoSpaceDE/>
      <w:autoSpaceDN/>
      <w:spacing w:before="100" w:beforeAutospacing="1" w:after="100" w:afterAutospacing="1"/>
      <w:jc w:val="left"/>
    </w:pPr>
    <w:rPr>
      <w:rFonts w:ascii="돋움" w:eastAsia="돋움" w:hAnsi="돋움" w:cs="굴림"/>
      <w:kern w:val="0"/>
      <w:sz w:val="24"/>
      <w:szCs w:val="24"/>
    </w:rPr>
  </w:style>
  <w:style w:type="paragraph" w:customStyle="1" w:styleId="popuptitle">
    <w:name w:val="popuptitle"/>
    <w:basedOn w:val="a"/>
    <w:rsid w:val="00D048A3"/>
    <w:pPr>
      <w:widowControl/>
      <w:shd w:val="clear" w:color="auto" w:fill="98D8EF"/>
      <w:wordWrap/>
      <w:autoSpaceDE/>
      <w:autoSpaceDN/>
      <w:spacing w:before="100" w:beforeAutospacing="1" w:after="100" w:afterAutospacing="1"/>
      <w:jc w:val="left"/>
    </w:pPr>
    <w:rPr>
      <w:rFonts w:ascii="굴림" w:eastAsia="굴림" w:hAnsi="굴림" w:cs="굴림"/>
      <w:b/>
      <w:bCs/>
      <w:color w:val="0F71A1"/>
      <w:spacing w:val="-13"/>
      <w:kern w:val="0"/>
      <w:szCs w:val="20"/>
    </w:rPr>
  </w:style>
  <w:style w:type="paragraph" w:customStyle="1" w:styleId="popupbody">
    <w:name w:val="popupbody"/>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editpopup">
    <w:name w:val="editpopup"/>
    <w:basedOn w:val="a"/>
    <w:rsid w:val="00D048A3"/>
    <w:pPr>
      <w:widowControl/>
      <w:pBdr>
        <w:top w:val="single" w:sz="12" w:space="0" w:color="98D8EF"/>
        <w:left w:val="single" w:sz="12" w:space="0" w:color="98D8EF"/>
        <w:bottom w:val="single" w:sz="12" w:space="0" w:color="98D8EF"/>
        <w:right w:val="single" w:sz="12" w:space="0" w:color="98D8EF"/>
      </w:pBdr>
      <w:shd w:val="clear" w:color="auto" w:fill="FFFFFF"/>
      <w:wordWrap/>
      <w:autoSpaceDE/>
      <w:autoSpaceDN/>
      <w:spacing w:before="100" w:beforeAutospacing="1" w:after="100" w:afterAutospacing="1"/>
      <w:jc w:val="left"/>
    </w:pPr>
    <w:rPr>
      <w:rFonts w:ascii="돋움" w:eastAsia="돋움" w:hAnsi="돋움" w:cs="굴림"/>
      <w:kern w:val="0"/>
      <w:sz w:val="15"/>
      <w:szCs w:val="15"/>
    </w:rPr>
  </w:style>
  <w:style w:type="paragraph" w:customStyle="1" w:styleId="textarea">
    <w:name w:val="textarea"/>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editinput">
    <w:name w:val="edit_input"/>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it">
    <w:name w:val="tit"/>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izelayoutform">
    <w:name w:val="sizelayoutform"/>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ubbox">
    <w:name w:val="subbox"/>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ubbox2">
    <w:name w:val="subbox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ubbox3">
    <w:name w:val="subbox3"/>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ubbox4">
    <w:name w:val="subbox4"/>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checkjoin">
    <w:name w:val="check_joi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xtf11">
    <w:name w:val="txt_f1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joininfo1">
    <w:name w:val="join_info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joininfo2">
    <w:name w:val="join_info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cclimage">
    <w:name w:val="ccl_image"/>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electlist">
    <w:name w:val="select_list"/>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layoutthumbsmall">
    <w:name w:val="layout_thumbsmall"/>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layoutthumb">
    <w:name w:val="layout_thumb"/>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ormbtn">
    <w:name w:val="form_bt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categorymanage">
    <w:name w:val="category_manage"/>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ubject">
    <w:name w:val="subject"/>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help">
    <w:name w:val="help"/>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newskinalert">
    <w:name w:val="newskin_alert"/>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popcg">
    <w:name w:val="pop_cg"/>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rst">
    <w:name w:val="first"/>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rston">
    <w:name w:val="first_o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ec">
    <w:name w:val="sec"/>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econ">
    <w:name w:val="sec_o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hd">
    <w:name w:val="thd"/>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hdon">
    <w:name w:val="thd_o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or">
    <w:name w:val="for"/>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oron">
    <w:name w:val="for_o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fth">
    <w:name w:val="fifth"/>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fthon">
    <w:name w:val="fifth_on"/>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txt">
    <w:name w:val="txt"/>
    <w:basedOn w:val="a0"/>
    <w:rsid w:val="00D048A3"/>
  </w:style>
  <w:style w:type="paragraph" w:customStyle="1" w:styleId="subject1">
    <w:name w:val="subject1"/>
    <w:basedOn w:val="a"/>
    <w:rsid w:val="00D048A3"/>
    <w:pPr>
      <w:widowControl/>
      <w:wordWrap/>
      <w:autoSpaceDE/>
      <w:autoSpaceDN/>
      <w:spacing w:before="100" w:beforeAutospacing="1" w:after="100" w:afterAutospacing="1"/>
      <w:jc w:val="left"/>
    </w:pPr>
    <w:rPr>
      <w:rFonts w:ascii="굴림" w:eastAsia="굴림" w:hAnsi="굴림" w:cs="굴림"/>
      <w:color w:val="939393"/>
      <w:kern w:val="0"/>
      <w:sz w:val="24"/>
      <w:szCs w:val="24"/>
    </w:rPr>
  </w:style>
  <w:style w:type="paragraph" w:customStyle="1" w:styleId="help1">
    <w:name w:val="help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extarea1">
    <w:name w:val="textarea1"/>
    <w:basedOn w:val="a"/>
    <w:rsid w:val="00D048A3"/>
    <w:pPr>
      <w:widowControl/>
      <w:pBdr>
        <w:top w:val="single" w:sz="4" w:space="0" w:color="DBDBDB"/>
        <w:left w:val="single" w:sz="4" w:space="0" w:color="DBDBDB"/>
        <w:bottom w:val="single" w:sz="4" w:space="0" w:color="DBDBDB"/>
        <w:right w:val="single" w:sz="4" w:space="0" w:color="DBDBDB"/>
      </w:pBdr>
      <w:wordWrap/>
      <w:autoSpaceDE/>
      <w:autoSpaceDN/>
      <w:spacing w:before="100" w:beforeAutospacing="1" w:after="100" w:afterAutospacing="1"/>
      <w:jc w:val="left"/>
    </w:pPr>
    <w:rPr>
      <w:rFonts w:ascii="굴림" w:eastAsia="굴림" w:hAnsi="굴림" w:cs="굴림"/>
      <w:color w:val="939393"/>
      <w:kern w:val="0"/>
      <w:sz w:val="15"/>
      <w:szCs w:val="15"/>
    </w:rPr>
  </w:style>
  <w:style w:type="paragraph" w:customStyle="1" w:styleId="editinput1">
    <w:name w:val="edit_input1"/>
    <w:basedOn w:val="a"/>
    <w:rsid w:val="00D048A3"/>
    <w:pPr>
      <w:widowControl/>
      <w:pBdr>
        <w:top w:val="single" w:sz="4" w:space="2" w:color="DBDBDB"/>
        <w:left w:val="single" w:sz="4" w:space="3" w:color="DBDBDB"/>
        <w:bottom w:val="single" w:sz="4" w:space="0" w:color="DBDBDB"/>
        <w:right w:val="single" w:sz="4" w:space="0" w:color="DBDBDB"/>
      </w:pBdr>
      <w:wordWrap/>
      <w:autoSpaceDE/>
      <w:autoSpaceDN/>
      <w:jc w:val="left"/>
    </w:pPr>
    <w:rPr>
      <w:rFonts w:ascii="굴림" w:eastAsia="굴림" w:hAnsi="굴림" w:cs="굴림"/>
      <w:color w:val="666666"/>
      <w:kern w:val="0"/>
      <w:sz w:val="24"/>
      <w:szCs w:val="24"/>
    </w:rPr>
  </w:style>
  <w:style w:type="paragraph" w:customStyle="1" w:styleId="tit1">
    <w:name w:val="tit1"/>
    <w:basedOn w:val="a"/>
    <w:rsid w:val="00D048A3"/>
    <w:pPr>
      <w:widowControl/>
      <w:shd w:val="clear" w:color="auto" w:fill="98D8EF"/>
      <w:wordWrap/>
      <w:autoSpaceDE/>
      <w:autoSpaceDN/>
      <w:spacing w:before="100" w:beforeAutospacing="1" w:after="100" w:afterAutospacing="1"/>
      <w:jc w:val="left"/>
    </w:pPr>
    <w:rPr>
      <w:rFonts w:ascii="굴림" w:eastAsia="굴림" w:hAnsi="굴림" w:cs="굴림"/>
      <w:b/>
      <w:bCs/>
      <w:color w:val="0F71A1"/>
      <w:kern w:val="0"/>
      <w:sz w:val="24"/>
      <w:szCs w:val="24"/>
    </w:rPr>
  </w:style>
  <w:style w:type="paragraph" w:customStyle="1" w:styleId="sizelayoutform1">
    <w:name w:val="sizelayoutform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ubbox1">
    <w:name w:val="subbox1"/>
    <w:basedOn w:val="a"/>
    <w:rsid w:val="00D048A3"/>
    <w:pPr>
      <w:widowControl/>
      <w:shd w:val="clear" w:color="auto" w:fill="F6F5F1"/>
      <w:wordWrap/>
      <w:autoSpaceDE/>
      <w:autoSpaceDN/>
      <w:jc w:val="left"/>
    </w:pPr>
    <w:rPr>
      <w:rFonts w:ascii="굴림" w:eastAsia="굴림" w:hAnsi="굴림" w:cs="굴림"/>
      <w:kern w:val="0"/>
      <w:sz w:val="24"/>
      <w:szCs w:val="24"/>
    </w:rPr>
  </w:style>
  <w:style w:type="paragraph" w:customStyle="1" w:styleId="newskinalert1">
    <w:name w:val="newskin_alert1"/>
    <w:basedOn w:val="a"/>
    <w:rsid w:val="00D048A3"/>
    <w:pPr>
      <w:widowControl/>
      <w:wordWrap/>
      <w:autoSpaceDE/>
      <w:autoSpaceDN/>
      <w:spacing w:before="100" w:beforeAutospacing="1" w:after="100" w:afterAutospacing="1" w:line="408" w:lineRule="atLeast"/>
      <w:jc w:val="left"/>
    </w:pPr>
    <w:rPr>
      <w:rFonts w:ascii="굴림" w:eastAsia="굴림" w:hAnsi="굴림" w:cs="굴림"/>
      <w:color w:val="666666"/>
      <w:kern w:val="0"/>
      <w:sz w:val="24"/>
      <w:szCs w:val="24"/>
    </w:rPr>
  </w:style>
  <w:style w:type="paragraph" w:customStyle="1" w:styleId="subbox21">
    <w:name w:val="subbox21"/>
    <w:basedOn w:val="a"/>
    <w:rsid w:val="00D048A3"/>
    <w:pPr>
      <w:widowControl/>
      <w:shd w:val="clear" w:color="auto" w:fill="F6F5F1"/>
      <w:wordWrap/>
      <w:autoSpaceDE/>
      <w:autoSpaceDN/>
      <w:spacing w:before="138" w:after="125"/>
      <w:jc w:val="left"/>
    </w:pPr>
    <w:rPr>
      <w:rFonts w:ascii="굴림" w:eastAsia="굴림" w:hAnsi="굴림" w:cs="굴림"/>
      <w:kern w:val="0"/>
      <w:sz w:val="24"/>
      <w:szCs w:val="24"/>
    </w:rPr>
  </w:style>
  <w:style w:type="paragraph" w:customStyle="1" w:styleId="subbox31">
    <w:name w:val="subbox31"/>
    <w:basedOn w:val="a"/>
    <w:rsid w:val="00D048A3"/>
    <w:pPr>
      <w:widowControl/>
      <w:shd w:val="clear" w:color="auto" w:fill="F6F5F1"/>
      <w:wordWrap/>
      <w:autoSpaceDE/>
      <w:autoSpaceDN/>
      <w:jc w:val="left"/>
    </w:pPr>
    <w:rPr>
      <w:rFonts w:ascii="굴림" w:eastAsia="굴림" w:hAnsi="굴림" w:cs="굴림"/>
      <w:kern w:val="0"/>
      <w:sz w:val="24"/>
      <w:szCs w:val="24"/>
    </w:rPr>
  </w:style>
  <w:style w:type="paragraph" w:customStyle="1" w:styleId="subbox41">
    <w:name w:val="subbox41"/>
    <w:basedOn w:val="a"/>
    <w:rsid w:val="00D048A3"/>
    <w:pPr>
      <w:widowControl/>
      <w:shd w:val="clear" w:color="auto" w:fill="F6F5F1"/>
      <w:wordWrap/>
      <w:autoSpaceDE/>
      <w:autoSpaceDN/>
      <w:jc w:val="left"/>
    </w:pPr>
    <w:rPr>
      <w:rFonts w:ascii="굴림" w:eastAsia="굴림" w:hAnsi="굴림" w:cs="굴림"/>
      <w:kern w:val="0"/>
      <w:sz w:val="24"/>
      <w:szCs w:val="24"/>
    </w:rPr>
  </w:style>
  <w:style w:type="paragraph" w:customStyle="1" w:styleId="checkjoin1">
    <w:name w:val="check_join1"/>
    <w:basedOn w:val="a"/>
    <w:rsid w:val="00D048A3"/>
    <w:pPr>
      <w:widowControl/>
      <w:wordWrap/>
      <w:autoSpaceDE/>
      <w:autoSpaceDN/>
      <w:spacing w:before="100" w:beforeAutospacing="1" w:after="100" w:afterAutospacing="1"/>
      <w:jc w:val="left"/>
    </w:pPr>
    <w:rPr>
      <w:rFonts w:ascii="굴림" w:eastAsia="굴림" w:hAnsi="굴림" w:cs="굴림"/>
      <w:b/>
      <w:bCs/>
      <w:kern w:val="0"/>
      <w:sz w:val="24"/>
      <w:szCs w:val="24"/>
    </w:rPr>
  </w:style>
  <w:style w:type="paragraph" w:customStyle="1" w:styleId="txtf111">
    <w:name w:val="txt_f111"/>
    <w:basedOn w:val="a"/>
    <w:rsid w:val="00D048A3"/>
    <w:pPr>
      <w:widowControl/>
      <w:wordWrap/>
      <w:autoSpaceDE/>
      <w:autoSpaceDN/>
      <w:spacing w:before="25" w:line="175" w:lineRule="atLeast"/>
      <w:jc w:val="left"/>
    </w:pPr>
    <w:rPr>
      <w:rFonts w:ascii="돋움" w:eastAsia="돋움" w:hAnsi="돋움" w:cs="굴림"/>
      <w:color w:val="939393"/>
      <w:kern w:val="0"/>
      <w:sz w:val="14"/>
      <w:szCs w:val="14"/>
    </w:rPr>
  </w:style>
  <w:style w:type="paragraph" w:customStyle="1" w:styleId="joininfo11">
    <w:name w:val="join_info11"/>
    <w:basedOn w:val="a"/>
    <w:rsid w:val="00D048A3"/>
    <w:pPr>
      <w:widowControl/>
      <w:wordWrap/>
      <w:autoSpaceDE/>
      <w:autoSpaceDN/>
      <w:spacing w:line="200" w:lineRule="atLeast"/>
      <w:jc w:val="left"/>
    </w:pPr>
    <w:rPr>
      <w:rFonts w:ascii="굴림" w:eastAsia="굴림" w:hAnsi="굴림" w:cs="굴림"/>
      <w:color w:val="666666"/>
      <w:kern w:val="0"/>
      <w:sz w:val="24"/>
      <w:szCs w:val="24"/>
    </w:rPr>
  </w:style>
  <w:style w:type="paragraph" w:customStyle="1" w:styleId="joininfo21">
    <w:name w:val="join_info21"/>
    <w:basedOn w:val="a"/>
    <w:rsid w:val="00D048A3"/>
    <w:pPr>
      <w:widowControl/>
      <w:wordWrap/>
      <w:autoSpaceDE/>
      <w:autoSpaceDN/>
      <w:jc w:val="left"/>
    </w:pPr>
    <w:rPr>
      <w:rFonts w:ascii="돋움" w:eastAsia="돋움" w:hAnsi="돋움" w:cs="굴림"/>
      <w:color w:val="666666"/>
      <w:kern w:val="0"/>
      <w:sz w:val="14"/>
      <w:szCs w:val="14"/>
    </w:rPr>
  </w:style>
  <w:style w:type="paragraph" w:customStyle="1" w:styleId="cclimage1">
    <w:name w:val="ccl_image1"/>
    <w:basedOn w:val="a"/>
    <w:rsid w:val="00D048A3"/>
    <w:pPr>
      <w:widowControl/>
      <w:wordWrap/>
      <w:autoSpaceDE/>
      <w:autoSpaceDN/>
      <w:spacing w:before="100" w:beforeAutospacing="1" w:after="100" w:afterAutospacing="1"/>
      <w:jc w:val="center"/>
    </w:pPr>
    <w:rPr>
      <w:rFonts w:ascii="굴림" w:eastAsia="굴림" w:hAnsi="굴림" w:cs="굴림"/>
      <w:kern w:val="0"/>
      <w:sz w:val="24"/>
      <w:szCs w:val="24"/>
    </w:rPr>
  </w:style>
  <w:style w:type="paragraph" w:customStyle="1" w:styleId="selectlist1">
    <w:name w:val="select_list1"/>
    <w:basedOn w:val="a"/>
    <w:rsid w:val="00D048A3"/>
    <w:pPr>
      <w:widowControl/>
      <w:wordWrap/>
      <w:autoSpaceDE/>
      <w:autoSpaceDN/>
      <w:jc w:val="left"/>
    </w:pPr>
    <w:rPr>
      <w:rFonts w:ascii="굴림" w:eastAsia="굴림" w:hAnsi="굴림" w:cs="굴림"/>
      <w:kern w:val="0"/>
      <w:sz w:val="24"/>
      <w:szCs w:val="24"/>
    </w:rPr>
  </w:style>
  <w:style w:type="character" w:customStyle="1" w:styleId="txt1">
    <w:name w:val="txt1"/>
    <w:basedOn w:val="a0"/>
    <w:rsid w:val="00D048A3"/>
    <w:rPr>
      <w:vanish w:val="0"/>
      <w:webHidden w:val="0"/>
      <w:specVanish w:val="0"/>
    </w:rPr>
  </w:style>
  <w:style w:type="paragraph" w:customStyle="1" w:styleId="layoutthumbsmall1">
    <w:name w:val="layout_thumbsmall1"/>
    <w:basedOn w:val="a"/>
    <w:rsid w:val="00D048A3"/>
    <w:pPr>
      <w:widowControl/>
      <w:pBdr>
        <w:top w:val="single" w:sz="4" w:space="1" w:color="D1D1D1"/>
        <w:left w:val="single" w:sz="4" w:space="1" w:color="D1D1D1"/>
        <w:bottom w:val="single" w:sz="4" w:space="1" w:color="D1D1D1"/>
        <w:right w:val="single" w:sz="4" w:space="1" w:color="D1D1D1"/>
      </w:pBdr>
      <w:shd w:val="clear" w:color="auto" w:fill="FFFFFF"/>
      <w:wordWrap/>
      <w:autoSpaceDE/>
      <w:autoSpaceDN/>
      <w:ind w:right="125"/>
      <w:jc w:val="left"/>
    </w:pPr>
    <w:rPr>
      <w:rFonts w:ascii="굴림" w:eastAsia="굴림" w:hAnsi="굴림" w:cs="굴림"/>
      <w:kern w:val="0"/>
      <w:sz w:val="24"/>
      <w:szCs w:val="24"/>
    </w:rPr>
  </w:style>
  <w:style w:type="paragraph" w:customStyle="1" w:styleId="layoutthumb1">
    <w:name w:val="layout_thumb1"/>
    <w:basedOn w:val="a"/>
    <w:rsid w:val="00D048A3"/>
    <w:pPr>
      <w:widowControl/>
      <w:pBdr>
        <w:top w:val="single" w:sz="4" w:space="1" w:color="D1D1D1"/>
        <w:left w:val="single" w:sz="4" w:space="1" w:color="D1D1D1"/>
        <w:bottom w:val="single" w:sz="4" w:space="1" w:color="D1D1D1"/>
        <w:right w:val="single" w:sz="4" w:space="1" w:color="D1D1D1"/>
      </w:pBdr>
      <w:shd w:val="clear" w:color="auto" w:fill="FFFFFF"/>
      <w:wordWrap/>
      <w:autoSpaceDE/>
      <w:autoSpaceDN/>
      <w:ind w:right="125"/>
      <w:jc w:val="left"/>
    </w:pPr>
    <w:rPr>
      <w:rFonts w:ascii="굴림" w:eastAsia="굴림" w:hAnsi="굴림" w:cs="굴림"/>
      <w:kern w:val="0"/>
      <w:sz w:val="24"/>
      <w:szCs w:val="24"/>
    </w:rPr>
  </w:style>
  <w:style w:type="paragraph" w:customStyle="1" w:styleId="formbtn1">
    <w:name w:val="form_btn1"/>
    <w:basedOn w:val="a"/>
    <w:rsid w:val="00D048A3"/>
    <w:pPr>
      <w:widowControl/>
      <w:wordWrap/>
      <w:autoSpaceDE/>
      <w:autoSpaceDN/>
      <w:spacing w:before="250"/>
      <w:jc w:val="center"/>
    </w:pPr>
    <w:rPr>
      <w:rFonts w:ascii="굴림" w:eastAsia="굴림" w:hAnsi="굴림" w:cs="굴림"/>
      <w:kern w:val="0"/>
      <w:sz w:val="24"/>
      <w:szCs w:val="24"/>
    </w:rPr>
  </w:style>
  <w:style w:type="paragraph" w:customStyle="1" w:styleId="categorymanage1">
    <w:name w:val="category_manage1"/>
    <w:basedOn w:val="a"/>
    <w:rsid w:val="00D048A3"/>
    <w:pPr>
      <w:widowControl/>
      <w:shd w:val="clear" w:color="auto" w:fill="FFFFFF"/>
      <w:wordWrap/>
      <w:autoSpaceDE/>
      <w:autoSpaceDN/>
      <w:ind w:left="125"/>
      <w:jc w:val="left"/>
    </w:pPr>
    <w:rPr>
      <w:rFonts w:ascii="굴림" w:eastAsia="굴림" w:hAnsi="굴림" w:cs="굴림"/>
      <w:kern w:val="0"/>
      <w:sz w:val="24"/>
      <w:szCs w:val="24"/>
    </w:rPr>
  </w:style>
  <w:style w:type="paragraph" w:customStyle="1" w:styleId="popcg1">
    <w:name w:val="pop_cg1"/>
    <w:basedOn w:val="a"/>
    <w:rsid w:val="00D048A3"/>
    <w:pPr>
      <w:widowControl/>
      <w:wordWrap/>
      <w:autoSpaceDE/>
      <w:autoSpaceDN/>
      <w:spacing w:after="63"/>
      <w:jc w:val="left"/>
    </w:pPr>
    <w:rPr>
      <w:rFonts w:ascii="굴림" w:eastAsia="굴림" w:hAnsi="굴림" w:cs="굴림"/>
      <w:color w:val="888888"/>
      <w:kern w:val="0"/>
      <w:sz w:val="24"/>
      <w:szCs w:val="24"/>
    </w:rPr>
  </w:style>
  <w:style w:type="paragraph" w:customStyle="1" w:styleId="editinput2">
    <w:name w:val="edit_input2"/>
    <w:basedOn w:val="a"/>
    <w:rsid w:val="00D048A3"/>
    <w:pPr>
      <w:widowControl/>
      <w:pBdr>
        <w:top w:val="single" w:sz="4" w:space="2" w:color="DBDBDB"/>
        <w:left w:val="single" w:sz="4" w:space="3" w:color="DBDBDB"/>
        <w:bottom w:val="single" w:sz="4" w:space="0" w:color="DBDBDB"/>
        <w:right w:val="single" w:sz="4" w:space="0" w:color="DBDBDB"/>
      </w:pBdr>
      <w:wordWrap/>
      <w:autoSpaceDE/>
      <w:autoSpaceDN/>
      <w:ind w:left="-63"/>
      <w:jc w:val="left"/>
    </w:pPr>
    <w:rPr>
      <w:rFonts w:ascii="굴림" w:eastAsia="굴림" w:hAnsi="굴림" w:cs="굴림"/>
      <w:color w:val="888888"/>
      <w:kern w:val="0"/>
      <w:sz w:val="24"/>
      <w:szCs w:val="24"/>
    </w:rPr>
  </w:style>
  <w:style w:type="paragraph" w:customStyle="1" w:styleId="first1">
    <w:name w:val="first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rston1">
    <w:name w:val="first_on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rst2">
    <w:name w:val="first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ec1">
    <w:name w:val="sec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econ1">
    <w:name w:val="sec_on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sec2">
    <w:name w:val="sec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hd1">
    <w:name w:val="thd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hdon1">
    <w:name w:val="thd_on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thd2">
    <w:name w:val="thd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or1">
    <w:name w:val="for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oron1">
    <w:name w:val="for_on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or2">
    <w:name w:val="for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fth1">
    <w:name w:val="fifth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fthon1">
    <w:name w:val="fifth_on1"/>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fifth2">
    <w:name w:val="fifth2"/>
    <w:basedOn w:val="a"/>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posttitlecategory">
    <w:name w:val="post_title_category"/>
    <w:basedOn w:val="a0"/>
    <w:rsid w:val="00D048A3"/>
  </w:style>
  <w:style w:type="character" w:customStyle="1" w:styleId="by">
    <w:name w:val="by"/>
    <w:basedOn w:val="a0"/>
    <w:rsid w:val="00D048A3"/>
  </w:style>
  <w:style w:type="character" w:customStyle="1" w:styleId="copyrightentry">
    <w:name w:val="copyright_entry"/>
    <w:basedOn w:val="a0"/>
    <w:rsid w:val="00D048A3"/>
  </w:style>
  <w:style w:type="paragraph" w:styleId="a6">
    <w:name w:val="Normal (Web)"/>
    <w:basedOn w:val="a"/>
    <w:uiPriority w:val="99"/>
    <w:semiHidden/>
    <w:unhideWhenUsed/>
    <w:rsid w:val="00D048A3"/>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ipa">
    <w:name w:val="ipa"/>
    <w:basedOn w:val="a0"/>
    <w:rsid w:val="00D048A3"/>
  </w:style>
  <w:style w:type="character" w:customStyle="1" w:styleId="mw-headline">
    <w:name w:val="mw-headline"/>
    <w:basedOn w:val="a0"/>
    <w:rsid w:val="00D048A3"/>
  </w:style>
  <w:style w:type="character" w:customStyle="1" w:styleId="nowrap">
    <w:name w:val="nowrap"/>
    <w:basedOn w:val="a0"/>
    <w:rsid w:val="00D048A3"/>
  </w:style>
  <w:style w:type="character" w:customStyle="1" w:styleId="mbox-text-span">
    <w:name w:val="mbox-text-span"/>
    <w:basedOn w:val="a0"/>
    <w:rsid w:val="00D048A3"/>
  </w:style>
  <w:style w:type="character" w:styleId="a7">
    <w:name w:val="Emphasis"/>
    <w:basedOn w:val="a0"/>
    <w:uiPriority w:val="20"/>
    <w:qFormat/>
    <w:rsid w:val="00D048A3"/>
    <w:rPr>
      <w:i/>
      <w:iCs/>
    </w:rPr>
  </w:style>
  <w:style w:type="character" w:customStyle="1" w:styleId="posttailtrbk">
    <w:name w:val="post_tail_trbk"/>
    <w:basedOn w:val="a0"/>
    <w:rsid w:val="00D048A3"/>
  </w:style>
  <w:style w:type="character" w:customStyle="1" w:styleId="count">
    <w:name w:val="count"/>
    <w:basedOn w:val="a0"/>
    <w:rsid w:val="00D048A3"/>
  </w:style>
  <w:style w:type="character" w:customStyle="1" w:styleId="posttailcmmt">
    <w:name w:val="post_tail_cmmt"/>
    <w:basedOn w:val="a0"/>
    <w:rsid w:val="00D048A3"/>
  </w:style>
  <w:style w:type="paragraph" w:styleId="z-">
    <w:name w:val="HTML Top of Form"/>
    <w:basedOn w:val="a"/>
    <w:next w:val="a"/>
    <w:link w:val="z-Char"/>
    <w:hidden/>
    <w:uiPriority w:val="99"/>
    <w:semiHidden/>
    <w:unhideWhenUsed/>
    <w:rsid w:val="00D048A3"/>
    <w:pPr>
      <w:widowControl/>
      <w:pBdr>
        <w:bottom w:val="single" w:sz="6" w:space="1" w:color="auto"/>
      </w:pBdr>
      <w:wordWrap/>
      <w:autoSpaceDE/>
      <w:autoSpaceDN/>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D048A3"/>
    <w:rPr>
      <w:rFonts w:ascii="Arial" w:eastAsia="굴림" w:hAnsi="Arial" w:cs="Arial"/>
      <w:vanish/>
      <w:kern w:val="0"/>
      <w:sz w:val="16"/>
      <w:szCs w:val="16"/>
    </w:rPr>
  </w:style>
  <w:style w:type="character" w:customStyle="1" w:styleId="commentname">
    <w:name w:val="comment_name"/>
    <w:basedOn w:val="a0"/>
    <w:rsid w:val="00D048A3"/>
  </w:style>
  <w:style w:type="character" w:customStyle="1" w:styleId="commentpasswd">
    <w:name w:val="comment_passwd"/>
    <w:basedOn w:val="a0"/>
    <w:rsid w:val="00D048A3"/>
  </w:style>
  <w:style w:type="character" w:customStyle="1" w:styleId="commentblog">
    <w:name w:val="comment_blog"/>
    <w:basedOn w:val="a0"/>
    <w:rsid w:val="00D048A3"/>
  </w:style>
  <w:style w:type="character" w:customStyle="1" w:styleId="commentlogin">
    <w:name w:val="comment_login"/>
    <w:basedOn w:val="a0"/>
    <w:rsid w:val="00D048A3"/>
  </w:style>
  <w:style w:type="paragraph" w:styleId="z-0">
    <w:name w:val="HTML Bottom of Form"/>
    <w:basedOn w:val="a"/>
    <w:next w:val="a"/>
    <w:link w:val="z-Char0"/>
    <w:hidden/>
    <w:uiPriority w:val="99"/>
    <w:semiHidden/>
    <w:unhideWhenUsed/>
    <w:rsid w:val="00D048A3"/>
    <w:pPr>
      <w:widowControl/>
      <w:pBdr>
        <w:top w:val="single" w:sz="6" w:space="1" w:color="auto"/>
      </w:pBdr>
      <w:wordWrap/>
      <w:autoSpaceDE/>
      <w:autoSpaceDN/>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D048A3"/>
    <w:rPr>
      <w:rFonts w:ascii="Arial" w:eastAsia="굴림" w:hAnsi="Arial" w:cs="Arial"/>
      <w:vanish/>
      <w:kern w:val="0"/>
      <w:sz w:val="16"/>
      <w:szCs w:val="16"/>
    </w:rPr>
  </w:style>
  <w:style w:type="character" w:customStyle="1" w:styleId="profileusernick">
    <w:name w:val="profile_usernick"/>
    <w:basedOn w:val="a0"/>
    <w:rsid w:val="00D048A3"/>
  </w:style>
  <w:style w:type="character" w:customStyle="1" w:styleId="desc">
    <w:name w:val="desc"/>
    <w:basedOn w:val="a0"/>
    <w:rsid w:val="00D048A3"/>
  </w:style>
  <w:style w:type="character" w:customStyle="1" w:styleId="copyright">
    <w:name w:val="copyright"/>
    <w:basedOn w:val="a0"/>
    <w:rsid w:val="00D048A3"/>
  </w:style>
  <w:style w:type="character" w:customStyle="1" w:styleId="rss">
    <w:name w:val="rss"/>
    <w:basedOn w:val="a0"/>
    <w:rsid w:val="00D048A3"/>
  </w:style>
  <w:style w:type="character" w:customStyle="1" w:styleId="skinby">
    <w:name w:val="skinby"/>
    <w:basedOn w:val="a0"/>
    <w:rsid w:val="00D048A3"/>
  </w:style>
  <w:style w:type="paragraph" w:styleId="a8">
    <w:name w:val="Balloon Text"/>
    <w:basedOn w:val="a"/>
    <w:link w:val="Char"/>
    <w:uiPriority w:val="99"/>
    <w:semiHidden/>
    <w:unhideWhenUsed/>
    <w:rsid w:val="00D048A3"/>
    <w:rPr>
      <w:rFonts w:asciiTheme="majorHAnsi" w:eastAsiaTheme="majorEastAsia" w:hAnsiTheme="majorHAnsi" w:cstheme="majorBidi"/>
      <w:sz w:val="18"/>
      <w:szCs w:val="18"/>
    </w:rPr>
  </w:style>
  <w:style w:type="character" w:customStyle="1" w:styleId="Char">
    <w:name w:val="풍선 도움말 텍스트 Char"/>
    <w:basedOn w:val="a0"/>
    <w:link w:val="a8"/>
    <w:uiPriority w:val="99"/>
    <w:semiHidden/>
    <w:rsid w:val="00D048A3"/>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473910131">
      <w:bodyDiv w:val="1"/>
      <w:marLeft w:val="0"/>
      <w:marRight w:val="0"/>
      <w:marTop w:val="0"/>
      <w:marBottom w:val="0"/>
      <w:divBdr>
        <w:top w:val="none" w:sz="0" w:space="0" w:color="auto"/>
        <w:left w:val="none" w:sz="0" w:space="0" w:color="auto"/>
        <w:bottom w:val="none" w:sz="0" w:space="0" w:color="auto"/>
        <w:right w:val="none" w:sz="0" w:space="0" w:color="auto"/>
      </w:divBdr>
      <w:divsChild>
        <w:div w:id="1028414548">
          <w:marLeft w:val="0"/>
          <w:marRight w:val="0"/>
          <w:marTop w:val="0"/>
          <w:marBottom w:val="0"/>
          <w:divBdr>
            <w:top w:val="none" w:sz="0" w:space="0" w:color="auto"/>
            <w:left w:val="none" w:sz="0" w:space="0" w:color="auto"/>
            <w:bottom w:val="none" w:sz="0" w:space="0" w:color="auto"/>
            <w:right w:val="none" w:sz="0" w:space="0" w:color="auto"/>
          </w:divBdr>
        </w:div>
        <w:div w:id="1293251973">
          <w:marLeft w:val="0"/>
          <w:marRight w:val="0"/>
          <w:marTop w:val="0"/>
          <w:marBottom w:val="0"/>
          <w:divBdr>
            <w:top w:val="none" w:sz="0" w:space="0" w:color="auto"/>
            <w:left w:val="none" w:sz="0" w:space="0" w:color="auto"/>
            <w:bottom w:val="none" w:sz="0" w:space="0" w:color="auto"/>
            <w:right w:val="none" w:sz="0" w:space="0" w:color="auto"/>
          </w:divBdr>
          <w:divsChild>
            <w:div w:id="970788683">
              <w:marLeft w:val="0"/>
              <w:marRight w:val="0"/>
              <w:marTop w:val="0"/>
              <w:marBottom w:val="0"/>
              <w:divBdr>
                <w:top w:val="none" w:sz="0" w:space="0" w:color="auto"/>
                <w:left w:val="none" w:sz="0" w:space="0" w:color="auto"/>
                <w:bottom w:val="none" w:sz="0" w:space="0" w:color="auto"/>
                <w:right w:val="none" w:sz="0" w:space="0" w:color="auto"/>
              </w:divBdr>
              <w:divsChild>
                <w:div w:id="1866820316">
                  <w:marLeft w:val="0"/>
                  <w:marRight w:val="0"/>
                  <w:marTop w:val="0"/>
                  <w:marBottom w:val="0"/>
                  <w:divBdr>
                    <w:top w:val="none" w:sz="0" w:space="0" w:color="auto"/>
                    <w:left w:val="none" w:sz="0" w:space="0" w:color="auto"/>
                    <w:bottom w:val="none" w:sz="0" w:space="0" w:color="auto"/>
                    <w:right w:val="none" w:sz="0" w:space="0" w:color="auto"/>
                  </w:divBdr>
                  <w:divsChild>
                    <w:div w:id="426123918">
                      <w:marLeft w:val="0"/>
                      <w:marRight w:val="0"/>
                      <w:marTop w:val="0"/>
                      <w:marBottom w:val="0"/>
                      <w:divBdr>
                        <w:top w:val="none" w:sz="0" w:space="0" w:color="auto"/>
                        <w:left w:val="none" w:sz="0" w:space="0" w:color="auto"/>
                        <w:bottom w:val="none" w:sz="0" w:space="0" w:color="auto"/>
                        <w:right w:val="none" w:sz="0" w:space="0" w:color="auto"/>
                      </w:divBdr>
                    </w:div>
                    <w:div w:id="621573548">
                      <w:marLeft w:val="0"/>
                      <w:marRight w:val="0"/>
                      <w:marTop w:val="0"/>
                      <w:marBottom w:val="0"/>
                      <w:divBdr>
                        <w:top w:val="none" w:sz="0" w:space="0" w:color="auto"/>
                        <w:left w:val="none" w:sz="0" w:space="0" w:color="auto"/>
                        <w:bottom w:val="none" w:sz="0" w:space="0" w:color="auto"/>
                        <w:right w:val="none" w:sz="0" w:space="0" w:color="auto"/>
                      </w:divBdr>
                    </w:div>
                  </w:divsChild>
                </w:div>
                <w:div w:id="1754401093">
                  <w:marLeft w:val="0"/>
                  <w:marRight w:val="0"/>
                  <w:marTop w:val="0"/>
                  <w:marBottom w:val="0"/>
                  <w:divBdr>
                    <w:top w:val="none" w:sz="0" w:space="0" w:color="auto"/>
                    <w:left w:val="none" w:sz="0" w:space="0" w:color="auto"/>
                    <w:bottom w:val="none" w:sz="0" w:space="0" w:color="auto"/>
                    <w:right w:val="none" w:sz="0" w:space="0" w:color="auto"/>
                  </w:divBdr>
                  <w:divsChild>
                    <w:div w:id="1594971863">
                      <w:marLeft w:val="0"/>
                      <w:marRight w:val="0"/>
                      <w:marTop w:val="0"/>
                      <w:marBottom w:val="0"/>
                      <w:divBdr>
                        <w:top w:val="none" w:sz="0" w:space="0" w:color="auto"/>
                        <w:left w:val="none" w:sz="0" w:space="0" w:color="auto"/>
                        <w:bottom w:val="none" w:sz="0" w:space="0" w:color="auto"/>
                        <w:right w:val="none" w:sz="0" w:space="0" w:color="auto"/>
                      </w:divBdr>
                      <w:divsChild>
                        <w:div w:id="1564441214">
                          <w:marLeft w:val="0"/>
                          <w:marRight w:val="0"/>
                          <w:marTop w:val="0"/>
                          <w:marBottom w:val="0"/>
                          <w:divBdr>
                            <w:top w:val="none" w:sz="0" w:space="0" w:color="auto"/>
                            <w:left w:val="none" w:sz="0" w:space="0" w:color="auto"/>
                            <w:bottom w:val="none" w:sz="0" w:space="0" w:color="auto"/>
                            <w:right w:val="none" w:sz="0" w:space="0" w:color="auto"/>
                          </w:divBdr>
                          <w:divsChild>
                            <w:div w:id="1260798460">
                              <w:marLeft w:val="0"/>
                              <w:marRight w:val="0"/>
                              <w:marTop w:val="0"/>
                              <w:marBottom w:val="0"/>
                              <w:divBdr>
                                <w:top w:val="none" w:sz="0" w:space="0" w:color="auto"/>
                                <w:left w:val="none" w:sz="0" w:space="0" w:color="auto"/>
                                <w:bottom w:val="none" w:sz="0" w:space="0" w:color="auto"/>
                                <w:right w:val="none" w:sz="0" w:space="0" w:color="auto"/>
                              </w:divBdr>
                              <w:divsChild>
                                <w:div w:id="1792817812">
                                  <w:marLeft w:val="0"/>
                                  <w:marRight w:val="0"/>
                                  <w:marTop w:val="0"/>
                                  <w:marBottom w:val="0"/>
                                  <w:divBdr>
                                    <w:top w:val="none" w:sz="0" w:space="0" w:color="auto"/>
                                    <w:left w:val="none" w:sz="0" w:space="0" w:color="auto"/>
                                    <w:bottom w:val="none" w:sz="0" w:space="0" w:color="auto"/>
                                    <w:right w:val="none" w:sz="0" w:space="0" w:color="auto"/>
                                  </w:divBdr>
                                  <w:divsChild>
                                    <w:div w:id="1117797354">
                                      <w:marLeft w:val="0"/>
                                      <w:marRight w:val="0"/>
                                      <w:marTop w:val="0"/>
                                      <w:marBottom w:val="0"/>
                                      <w:divBdr>
                                        <w:top w:val="none" w:sz="0" w:space="0" w:color="auto"/>
                                        <w:left w:val="none" w:sz="0" w:space="0" w:color="auto"/>
                                        <w:bottom w:val="none" w:sz="0" w:space="0" w:color="auto"/>
                                        <w:right w:val="none" w:sz="0" w:space="0" w:color="auto"/>
                                      </w:divBdr>
                                      <w:divsChild>
                                        <w:div w:id="783232192">
                                          <w:marLeft w:val="0"/>
                                          <w:marRight w:val="0"/>
                                          <w:marTop w:val="0"/>
                                          <w:marBottom w:val="0"/>
                                          <w:divBdr>
                                            <w:top w:val="none" w:sz="0" w:space="0" w:color="auto"/>
                                            <w:left w:val="none" w:sz="0" w:space="0" w:color="auto"/>
                                            <w:bottom w:val="none" w:sz="0" w:space="0" w:color="auto"/>
                                            <w:right w:val="none" w:sz="0" w:space="0" w:color="auto"/>
                                          </w:divBdr>
                                        </w:div>
                                      </w:divsChild>
                                    </w:div>
                                    <w:div w:id="1747918452">
                                      <w:marLeft w:val="0"/>
                                      <w:marRight w:val="0"/>
                                      <w:marTop w:val="0"/>
                                      <w:marBottom w:val="0"/>
                                      <w:divBdr>
                                        <w:top w:val="none" w:sz="0" w:space="0" w:color="auto"/>
                                        <w:left w:val="none" w:sz="0" w:space="0" w:color="auto"/>
                                        <w:bottom w:val="none" w:sz="0" w:space="0" w:color="auto"/>
                                        <w:right w:val="none" w:sz="0" w:space="0" w:color="auto"/>
                                      </w:divBdr>
                                      <w:divsChild>
                                        <w:div w:id="496263083">
                                          <w:marLeft w:val="0"/>
                                          <w:marRight w:val="0"/>
                                          <w:marTop w:val="0"/>
                                          <w:marBottom w:val="0"/>
                                          <w:divBdr>
                                            <w:top w:val="none" w:sz="0" w:space="0" w:color="auto"/>
                                            <w:left w:val="none" w:sz="0" w:space="0" w:color="auto"/>
                                            <w:bottom w:val="none" w:sz="0" w:space="0" w:color="auto"/>
                                            <w:right w:val="none" w:sz="0" w:space="0" w:color="auto"/>
                                          </w:divBdr>
                                          <w:divsChild>
                                            <w:div w:id="524559806">
                                              <w:marLeft w:val="0"/>
                                              <w:marRight w:val="0"/>
                                              <w:marTop w:val="0"/>
                                              <w:marBottom w:val="0"/>
                                              <w:divBdr>
                                                <w:top w:val="none" w:sz="0" w:space="0" w:color="auto"/>
                                                <w:left w:val="none" w:sz="0" w:space="0" w:color="auto"/>
                                                <w:bottom w:val="none" w:sz="0" w:space="0" w:color="auto"/>
                                                <w:right w:val="none" w:sz="0" w:space="0" w:color="auto"/>
                                              </w:divBdr>
                                            </w:div>
                                            <w:div w:id="199057244">
                                              <w:marLeft w:val="0"/>
                                              <w:marRight w:val="0"/>
                                              <w:marTop w:val="0"/>
                                              <w:marBottom w:val="0"/>
                                              <w:divBdr>
                                                <w:top w:val="none" w:sz="0" w:space="0" w:color="auto"/>
                                                <w:left w:val="none" w:sz="0" w:space="0" w:color="auto"/>
                                                <w:bottom w:val="none" w:sz="0" w:space="0" w:color="auto"/>
                                                <w:right w:val="none" w:sz="0" w:space="0" w:color="auto"/>
                                              </w:divBdr>
                                            </w:div>
                                            <w:div w:id="126246484">
                                              <w:marLeft w:val="0"/>
                                              <w:marRight w:val="0"/>
                                              <w:marTop w:val="0"/>
                                              <w:marBottom w:val="0"/>
                                              <w:divBdr>
                                                <w:top w:val="none" w:sz="0" w:space="0" w:color="auto"/>
                                                <w:left w:val="none" w:sz="0" w:space="0" w:color="auto"/>
                                                <w:bottom w:val="none" w:sz="0" w:space="0" w:color="auto"/>
                                                <w:right w:val="none" w:sz="0" w:space="0" w:color="auto"/>
                                              </w:divBdr>
                                              <w:divsChild>
                                                <w:div w:id="2102942900">
                                                  <w:marLeft w:val="0"/>
                                                  <w:marRight w:val="0"/>
                                                  <w:marTop w:val="0"/>
                                                  <w:marBottom w:val="0"/>
                                                  <w:divBdr>
                                                    <w:top w:val="none" w:sz="0" w:space="0" w:color="auto"/>
                                                    <w:left w:val="none" w:sz="0" w:space="0" w:color="auto"/>
                                                    <w:bottom w:val="none" w:sz="0" w:space="0" w:color="auto"/>
                                                    <w:right w:val="none" w:sz="0" w:space="0" w:color="auto"/>
                                                  </w:divBdr>
                                                </w:div>
                                              </w:divsChild>
                                            </w:div>
                                            <w:div w:id="456917677">
                                              <w:marLeft w:val="0"/>
                                              <w:marRight w:val="0"/>
                                              <w:marTop w:val="0"/>
                                              <w:marBottom w:val="0"/>
                                              <w:divBdr>
                                                <w:top w:val="none" w:sz="0" w:space="0" w:color="auto"/>
                                                <w:left w:val="none" w:sz="0" w:space="0" w:color="auto"/>
                                                <w:bottom w:val="none" w:sz="0" w:space="0" w:color="auto"/>
                                                <w:right w:val="none" w:sz="0" w:space="0" w:color="auto"/>
                                              </w:divBdr>
                                              <w:divsChild>
                                                <w:div w:id="1328702455">
                                                  <w:marLeft w:val="0"/>
                                                  <w:marRight w:val="0"/>
                                                  <w:marTop w:val="0"/>
                                                  <w:marBottom w:val="0"/>
                                                  <w:divBdr>
                                                    <w:top w:val="none" w:sz="0" w:space="0" w:color="auto"/>
                                                    <w:left w:val="none" w:sz="0" w:space="0" w:color="auto"/>
                                                    <w:bottom w:val="none" w:sz="0" w:space="0" w:color="auto"/>
                                                    <w:right w:val="none" w:sz="0" w:space="0" w:color="auto"/>
                                                  </w:divBdr>
                                                </w:div>
                                                <w:div w:id="431244951">
                                                  <w:marLeft w:val="0"/>
                                                  <w:marRight w:val="0"/>
                                                  <w:marTop w:val="0"/>
                                                  <w:marBottom w:val="0"/>
                                                  <w:divBdr>
                                                    <w:top w:val="none" w:sz="0" w:space="0" w:color="auto"/>
                                                    <w:left w:val="none" w:sz="0" w:space="0" w:color="auto"/>
                                                    <w:bottom w:val="none" w:sz="0" w:space="0" w:color="auto"/>
                                                    <w:right w:val="none" w:sz="0" w:space="0" w:color="auto"/>
                                                  </w:divBdr>
                                                </w:div>
                                                <w:div w:id="640112009">
                                                  <w:marLeft w:val="0"/>
                                                  <w:marRight w:val="0"/>
                                                  <w:marTop w:val="0"/>
                                                  <w:marBottom w:val="0"/>
                                                  <w:divBdr>
                                                    <w:top w:val="none" w:sz="0" w:space="0" w:color="auto"/>
                                                    <w:left w:val="none" w:sz="0" w:space="0" w:color="auto"/>
                                                    <w:bottom w:val="none" w:sz="0" w:space="0" w:color="auto"/>
                                                    <w:right w:val="none" w:sz="0" w:space="0" w:color="auto"/>
                                                  </w:divBdr>
                                                </w:div>
                                                <w:div w:id="469709776">
                                                  <w:marLeft w:val="0"/>
                                                  <w:marRight w:val="0"/>
                                                  <w:marTop w:val="0"/>
                                                  <w:marBottom w:val="0"/>
                                                  <w:divBdr>
                                                    <w:top w:val="none" w:sz="0" w:space="0" w:color="auto"/>
                                                    <w:left w:val="none" w:sz="0" w:space="0" w:color="auto"/>
                                                    <w:bottom w:val="none" w:sz="0" w:space="0" w:color="auto"/>
                                                    <w:right w:val="none" w:sz="0" w:space="0" w:color="auto"/>
                                                  </w:divBdr>
                                                </w:div>
                                                <w:div w:id="1023743868">
                                                  <w:marLeft w:val="0"/>
                                                  <w:marRight w:val="0"/>
                                                  <w:marTop w:val="0"/>
                                                  <w:marBottom w:val="0"/>
                                                  <w:divBdr>
                                                    <w:top w:val="none" w:sz="0" w:space="0" w:color="auto"/>
                                                    <w:left w:val="none" w:sz="0" w:space="0" w:color="auto"/>
                                                    <w:bottom w:val="none" w:sz="0" w:space="0" w:color="auto"/>
                                                    <w:right w:val="none" w:sz="0" w:space="0" w:color="auto"/>
                                                  </w:divBdr>
                                                </w:div>
                                                <w:div w:id="2017229124">
                                                  <w:marLeft w:val="0"/>
                                                  <w:marRight w:val="0"/>
                                                  <w:marTop w:val="0"/>
                                                  <w:marBottom w:val="0"/>
                                                  <w:divBdr>
                                                    <w:top w:val="none" w:sz="0" w:space="0" w:color="auto"/>
                                                    <w:left w:val="none" w:sz="0" w:space="0" w:color="auto"/>
                                                    <w:bottom w:val="none" w:sz="0" w:space="0" w:color="auto"/>
                                                    <w:right w:val="none" w:sz="0" w:space="0" w:color="auto"/>
                                                  </w:divBdr>
                                                </w:div>
                                                <w:div w:id="1527867685">
                                                  <w:marLeft w:val="0"/>
                                                  <w:marRight w:val="0"/>
                                                  <w:marTop w:val="0"/>
                                                  <w:marBottom w:val="0"/>
                                                  <w:divBdr>
                                                    <w:top w:val="none" w:sz="0" w:space="0" w:color="auto"/>
                                                    <w:left w:val="none" w:sz="0" w:space="0" w:color="auto"/>
                                                    <w:bottom w:val="none" w:sz="0" w:space="0" w:color="auto"/>
                                                    <w:right w:val="none" w:sz="0" w:space="0" w:color="auto"/>
                                                  </w:divBdr>
                                                </w:div>
                                                <w:div w:id="1278022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629827">
                                                  <w:marLeft w:val="0"/>
                                                  <w:marRight w:val="0"/>
                                                  <w:marTop w:val="0"/>
                                                  <w:marBottom w:val="0"/>
                                                  <w:divBdr>
                                                    <w:top w:val="none" w:sz="0" w:space="0" w:color="auto"/>
                                                    <w:left w:val="none" w:sz="0" w:space="0" w:color="auto"/>
                                                    <w:bottom w:val="none" w:sz="0" w:space="0" w:color="auto"/>
                                                    <w:right w:val="none" w:sz="0" w:space="0" w:color="auto"/>
                                                  </w:divBdr>
                                                </w:div>
                                                <w:div w:id="171996704">
                                                  <w:marLeft w:val="0"/>
                                                  <w:marRight w:val="0"/>
                                                  <w:marTop w:val="0"/>
                                                  <w:marBottom w:val="0"/>
                                                  <w:divBdr>
                                                    <w:top w:val="none" w:sz="0" w:space="0" w:color="auto"/>
                                                    <w:left w:val="none" w:sz="0" w:space="0" w:color="auto"/>
                                                    <w:bottom w:val="none" w:sz="0" w:space="0" w:color="auto"/>
                                                    <w:right w:val="none" w:sz="0" w:space="0" w:color="auto"/>
                                                  </w:divBdr>
                                                </w:div>
                                                <w:div w:id="1585869994">
                                                  <w:marLeft w:val="0"/>
                                                  <w:marRight w:val="0"/>
                                                  <w:marTop w:val="0"/>
                                                  <w:marBottom w:val="0"/>
                                                  <w:divBdr>
                                                    <w:top w:val="none" w:sz="0" w:space="0" w:color="auto"/>
                                                    <w:left w:val="none" w:sz="0" w:space="0" w:color="auto"/>
                                                    <w:bottom w:val="none" w:sz="0" w:space="0" w:color="auto"/>
                                                    <w:right w:val="none" w:sz="0" w:space="0" w:color="auto"/>
                                                  </w:divBdr>
                                                </w:div>
                                                <w:div w:id="1393961913">
                                                  <w:marLeft w:val="0"/>
                                                  <w:marRight w:val="0"/>
                                                  <w:marTop w:val="0"/>
                                                  <w:marBottom w:val="0"/>
                                                  <w:divBdr>
                                                    <w:top w:val="none" w:sz="0" w:space="0" w:color="auto"/>
                                                    <w:left w:val="none" w:sz="0" w:space="0" w:color="auto"/>
                                                    <w:bottom w:val="none" w:sz="0" w:space="0" w:color="auto"/>
                                                    <w:right w:val="none" w:sz="0" w:space="0" w:color="auto"/>
                                                  </w:divBdr>
                                                </w:div>
                                                <w:div w:id="1697268436">
                                                  <w:marLeft w:val="0"/>
                                                  <w:marRight w:val="0"/>
                                                  <w:marTop w:val="0"/>
                                                  <w:marBottom w:val="0"/>
                                                  <w:divBdr>
                                                    <w:top w:val="none" w:sz="0" w:space="0" w:color="auto"/>
                                                    <w:left w:val="none" w:sz="0" w:space="0" w:color="auto"/>
                                                    <w:bottom w:val="none" w:sz="0" w:space="0" w:color="auto"/>
                                                    <w:right w:val="none" w:sz="0" w:space="0" w:color="auto"/>
                                                  </w:divBdr>
                                                </w:div>
                                                <w:div w:id="12993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9418">
                                          <w:marLeft w:val="0"/>
                                          <w:marRight w:val="0"/>
                                          <w:marTop w:val="0"/>
                                          <w:marBottom w:val="0"/>
                                          <w:divBdr>
                                            <w:top w:val="none" w:sz="0" w:space="0" w:color="auto"/>
                                            <w:left w:val="none" w:sz="0" w:space="0" w:color="auto"/>
                                            <w:bottom w:val="none" w:sz="0" w:space="0" w:color="auto"/>
                                            <w:right w:val="none" w:sz="0" w:space="0" w:color="auto"/>
                                          </w:divBdr>
                                          <w:divsChild>
                                            <w:div w:id="208675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90078">
                                      <w:marLeft w:val="0"/>
                                      <w:marRight w:val="0"/>
                                      <w:marTop w:val="0"/>
                                      <w:marBottom w:val="0"/>
                                      <w:divBdr>
                                        <w:top w:val="none" w:sz="0" w:space="0" w:color="auto"/>
                                        <w:left w:val="none" w:sz="0" w:space="0" w:color="auto"/>
                                        <w:bottom w:val="none" w:sz="0" w:space="0" w:color="auto"/>
                                        <w:right w:val="none" w:sz="0" w:space="0" w:color="auto"/>
                                      </w:divBdr>
                                      <w:divsChild>
                                        <w:div w:id="1419982735">
                                          <w:marLeft w:val="0"/>
                                          <w:marRight w:val="0"/>
                                          <w:marTop w:val="0"/>
                                          <w:marBottom w:val="0"/>
                                          <w:divBdr>
                                            <w:top w:val="none" w:sz="0" w:space="0" w:color="auto"/>
                                            <w:left w:val="none" w:sz="0" w:space="0" w:color="auto"/>
                                            <w:bottom w:val="none" w:sz="0" w:space="0" w:color="auto"/>
                                            <w:right w:val="none" w:sz="0" w:space="0" w:color="auto"/>
                                          </w:divBdr>
                                        </w:div>
                                      </w:divsChild>
                                    </w:div>
                                    <w:div w:id="1410494258">
                                      <w:marLeft w:val="0"/>
                                      <w:marRight w:val="0"/>
                                      <w:marTop w:val="0"/>
                                      <w:marBottom w:val="0"/>
                                      <w:divBdr>
                                        <w:top w:val="none" w:sz="0" w:space="0" w:color="auto"/>
                                        <w:left w:val="none" w:sz="0" w:space="0" w:color="auto"/>
                                        <w:bottom w:val="none" w:sz="0" w:space="0" w:color="auto"/>
                                        <w:right w:val="none" w:sz="0" w:space="0" w:color="auto"/>
                                      </w:divBdr>
                                      <w:divsChild>
                                        <w:div w:id="2067992583">
                                          <w:marLeft w:val="0"/>
                                          <w:marRight w:val="0"/>
                                          <w:marTop w:val="0"/>
                                          <w:marBottom w:val="0"/>
                                          <w:divBdr>
                                            <w:top w:val="none" w:sz="0" w:space="0" w:color="auto"/>
                                            <w:left w:val="none" w:sz="0" w:space="0" w:color="auto"/>
                                            <w:bottom w:val="none" w:sz="0" w:space="0" w:color="auto"/>
                                            <w:right w:val="none" w:sz="0" w:space="0" w:color="auto"/>
                                          </w:divBdr>
                                          <w:divsChild>
                                            <w:div w:id="612790705">
                                              <w:marLeft w:val="0"/>
                                              <w:marRight w:val="0"/>
                                              <w:marTop w:val="0"/>
                                              <w:marBottom w:val="0"/>
                                              <w:divBdr>
                                                <w:top w:val="none" w:sz="0" w:space="0" w:color="auto"/>
                                                <w:left w:val="none" w:sz="0" w:space="0" w:color="auto"/>
                                                <w:bottom w:val="none" w:sz="0" w:space="0" w:color="auto"/>
                                                <w:right w:val="none" w:sz="0" w:space="0" w:color="auto"/>
                                              </w:divBdr>
                                            </w:div>
                                          </w:divsChild>
                                        </w:div>
                                        <w:div w:id="2070763458">
                                          <w:marLeft w:val="0"/>
                                          <w:marRight w:val="0"/>
                                          <w:marTop w:val="0"/>
                                          <w:marBottom w:val="0"/>
                                          <w:divBdr>
                                            <w:top w:val="none" w:sz="0" w:space="0" w:color="auto"/>
                                            <w:left w:val="none" w:sz="0" w:space="0" w:color="auto"/>
                                            <w:bottom w:val="none" w:sz="0" w:space="0" w:color="auto"/>
                                            <w:right w:val="none" w:sz="0" w:space="0" w:color="auto"/>
                                          </w:divBdr>
                                          <w:divsChild>
                                            <w:div w:id="2141411938">
                                              <w:marLeft w:val="0"/>
                                              <w:marRight w:val="0"/>
                                              <w:marTop w:val="0"/>
                                              <w:marBottom w:val="0"/>
                                              <w:divBdr>
                                                <w:top w:val="none" w:sz="0" w:space="0" w:color="auto"/>
                                                <w:left w:val="none" w:sz="0" w:space="0" w:color="auto"/>
                                                <w:bottom w:val="none" w:sz="0" w:space="0" w:color="auto"/>
                                                <w:right w:val="none" w:sz="0" w:space="0" w:color="auto"/>
                                              </w:divBdr>
                                              <w:divsChild>
                                                <w:div w:id="1283146870">
                                                  <w:marLeft w:val="0"/>
                                                  <w:marRight w:val="0"/>
                                                  <w:marTop w:val="0"/>
                                                  <w:marBottom w:val="0"/>
                                                  <w:divBdr>
                                                    <w:top w:val="none" w:sz="0" w:space="0" w:color="auto"/>
                                                    <w:left w:val="none" w:sz="0" w:space="0" w:color="auto"/>
                                                    <w:bottom w:val="none" w:sz="0" w:space="0" w:color="auto"/>
                                                    <w:right w:val="none" w:sz="0" w:space="0" w:color="auto"/>
                                                  </w:divBdr>
                                                </w:div>
                                                <w:div w:id="2765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81741">
                              <w:marLeft w:val="0"/>
                              <w:marRight w:val="0"/>
                              <w:marTop w:val="0"/>
                              <w:marBottom w:val="0"/>
                              <w:divBdr>
                                <w:top w:val="none" w:sz="0" w:space="0" w:color="auto"/>
                                <w:left w:val="none" w:sz="0" w:space="0" w:color="auto"/>
                                <w:bottom w:val="none" w:sz="0" w:space="0" w:color="auto"/>
                                <w:right w:val="none" w:sz="0" w:space="0" w:color="auto"/>
                              </w:divBdr>
                              <w:divsChild>
                                <w:div w:id="2005888095">
                                  <w:marLeft w:val="0"/>
                                  <w:marRight w:val="0"/>
                                  <w:marTop w:val="0"/>
                                  <w:marBottom w:val="0"/>
                                  <w:divBdr>
                                    <w:top w:val="none" w:sz="0" w:space="0" w:color="auto"/>
                                    <w:left w:val="none" w:sz="0" w:space="0" w:color="auto"/>
                                    <w:bottom w:val="none" w:sz="0" w:space="0" w:color="auto"/>
                                    <w:right w:val="none" w:sz="0" w:space="0" w:color="auto"/>
                                  </w:divBdr>
                                </w:div>
                                <w:div w:id="31256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88701">
                      <w:marLeft w:val="0"/>
                      <w:marRight w:val="0"/>
                      <w:marTop w:val="0"/>
                      <w:marBottom w:val="0"/>
                      <w:divBdr>
                        <w:top w:val="none" w:sz="0" w:space="0" w:color="auto"/>
                        <w:left w:val="none" w:sz="0" w:space="0" w:color="auto"/>
                        <w:bottom w:val="none" w:sz="0" w:space="0" w:color="auto"/>
                        <w:right w:val="none" w:sz="0" w:space="0" w:color="auto"/>
                      </w:divBdr>
                      <w:divsChild>
                        <w:div w:id="1293288566">
                          <w:marLeft w:val="0"/>
                          <w:marRight w:val="0"/>
                          <w:marTop w:val="0"/>
                          <w:marBottom w:val="0"/>
                          <w:divBdr>
                            <w:top w:val="none" w:sz="0" w:space="0" w:color="auto"/>
                            <w:left w:val="none" w:sz="0" w:space="0" w:color="auto"/>
                            <w:bottom w:val="none" w:sz="0" w:space="0" w:color="auto"/>
                            <w:right w:val="none" w:sz="0" w:space="0" w:color="auto"/>
                          </w:divBdr>
                          <w:divsChild>
                            <w:div w:id="1741639441">
                              <w:marLeft w:val="0"/>
                              <w:marRight w:val="0"/>
                              <w:marTop w:val="0"/>
                              <w:marBottom w:val="0"/>
                              <w:divBdr>
                                <w:top w:val="none" w:sz="0" w:space="0" w:color="auto"/>
                                <w:left w:val="none" w:sz="0" w:space="0" w:color="auto"/>
                                <w:bottom w:val="none" w:sz="0" w:space="0" w:color="auto"/>
                                <w:right w:val="none" w:sz="0" w:space="0" w:color="auto"/>
                              </w:divBdr>
                              <w:divsChild>
                                <w:div w:id="637104871">
                                  <w:marLeft w:val="0"/>
                                  <w:marRight w:val="0"/>
                                  <w:marTop w:val="0"/>
                                  <w:marBottom w:val="0"/>
                                  <w:divBdr>
                                    <w:top w:val="none" w:sz="0" w:space="0" w:color="auto"/>
                                    <w:left w:val="none" w:sz="0" w:space="0" w:color="auto"/>
                                    <w:bottom w:val="none" w:sz="0" w:space="0" w:color="auto"/>
                                    <w:right w:val="none" w:sz="0" w:space="0" w:color="auto"/>
                                  </w:divBdr>
                                </w:div>
                                <w:div w:id="52313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7945">
                          <w:marLeft w:val="0"/>
                          <w:marRight w:val="0"/>
                          <w:marTop w:val="0"/>
                          <w:marBottom w:val="0"/>
                          <w:divBdr>
                            <w:top w:val="none" w:sz="0" w:space="0" w:color="auto"/>
                            <w:left w:val="none" w:sz="0" w:space="0" w:color="auto"/>
                            <w:bottom w:val="none" w:sz="0" w:space="0" w:color="auto"/>
                            <w:right w:val="none" w:sz="0" w:space="0" w:color="auto"/>
                          </w:divBdr>
                        </w:div>
                        <w:div w:id="1144005987">
                          <w:marLeft w:val="0"/>
                          <w:marRight w:val="0"/>
                          <w:marTop w:val="0"/>
                          <w:marBottom w:val="0"/>
                          <w:divBdr>
                            <w:top w:val="none" w:sz="0" w:space="0" w:color="auto"/>
                            <w:left w:val="none" w:sz="0" w:space="0" w:color="auto"/>
                            <w:bottom w:val="none" w:sz="0" w:space="0" w:color="auto"/>
                            <w:right w:val="none" w:sz="0" w:space="0" w:color="auto"/>
                          </w:divBdr>
                          <w:divsChild>
                            <w:div w:id="487484362">
                              <w:marLeft w:val="0"/>
                              <w:marRight w:val="0"/>
                              <w:marTop w:val="0"/>
                              <w:marBottom w:val="0"/>
                              <w:divBdr>
                                <w:top w:val="none" w:sz="0" w:space="0" w:color="auto"/>
                                <w:left w:val="none" w:sz="0" w:space="0" w:color="auto"/>
                                <w:bottom w:val="none" w:sz="0" w:space="0" w:color="auto"/>
                                <w:right w:val="none" w:sz="0" w:space="0" w:color="auto"/>
                              </w:divBdr>
                              <w:divsChild>
                                <w:div w:id="160288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88536">
                          <w:marLeft w:val="0"/>
                          <w:marRight w:val="0"/>
                          <w:marTop w:val="0"/>
                          <w:marBottom w:val="0"/>
                          <w:divBdr>
                            <w:top w:val="none" w:sz="0" w:space="0" w:color="auto"/>
                            <w:left w:val="none" w:sz="0" w:space="0" w:color="auto"/>
                            <w:bottom w:val="none" w:sz="0" w:space="0" w:color="auto"/>
                            <w:right w:val="none" w:sz="0" w:space="0" w:color="auto"/>
                          </w:divBdr>
                        </w:div>
                        <w:div w:id="979193233">
                          <w:marLeft w:val="0"/>
                          <w:marRight w:val="0"/>
                          <w:marTop w:val="0"/>
                          <w:marBottom w:val="0"/>
                          <w:divBdr>
                            <w:top w:val="none" w:sz="0" w:space="0" w:color="auto"/>
                            <w:left w:val="none" w:sz="0" w:space="0" w:color="auto"/>
                            <w:bottom w:val="none" w:sz="0" w:space="0" w:color="auto"/>
                            <w:right w:val="none" w:sz="0" w:space="0" w:color="auto"/>
                          </w:divBdr>
                          <w:divsChild>
                            <w:div w:id="1776513283">
                              <w:marLeft w:val="0"/>
                              <w:marRight w:val="0"/>
                              <w:marTop w:val="0"/>
                              <w:marBottom w:val="0"/>
                              <w:divBdr>
                                <w:top w:val="none" w:sz="0" w:space="0" w:color="auto"/>
                                <w:left w:val="none" w:sz="0" w:space="0" w:color="auto"/>
                                <w:bottom w:val="none" w:sz="0" w:space="0" w:color="auto"/>
                                <w:right w:val="none" w:sz="0" w:space="0" w:color="auto"/>
                              </w:divBdr>
                            </w:div>
                          </w:divsChild>
                        </w:div>
                        <w:div w:id="1861503118">
                          <w:marLeft w:val="0"/>
                          <w:marRight w:val="0"/>
                          <w:marTop w:val="0"/>
                          <w:marBottom w:val="0"/>
                          <w:divBdr>
                            <w:top w:val="none" w:sz="0" w:space="0" w:color="auto"/>
                            <w:left w:val="none" w:sz="0" w:space="0" w:color="auto"/>
                            <w:bottom w:val="none" w:sz="0" w:space="0" w:color="auto"/>
                            <w:right w:val="none" w:sz="0" w:space="0" w:color="auto"/>
                          </w:divBdr>
                          <w:divsChild>
                            <w:div w:id="656422361">
                              <w:marLeft w:val="0"/>
                              <w:marRight w:val="0"/>
                              <w:marTop w:val="0"/>
                              <w:marBottom w:val="0"/>
                              <w:divBdr>
                                <w:top w:val="none" w:sz="0" w:space="0" w:color="auto"/>
                                <w:left w:val="none" w:sz="0" w:space="0" w:color="auto"/>
                                <w:bottom w:val="none" w:sz="0" w:space="0" w:color="auto"/>
                                <w:right w:val="none" w:sz="0" w:space="0" w:color="auto"/>
                              </w:divBdr>
                            </w:div>
                          </w:divsChild>
                        </w:div>
                        <w:div w:id="1358508952">
                          <w:marLeft w:val="0"/>
                          <w:marRight w:val="0"/>
                          <w:marTop w:val="0"/>
                          <w:marBottom w:val="0"/>
                          <w:divBdr>
                            <w:top w:val="none" w:sz="0" w:space="0" w:color="auto"/>
                            <w:left w:val="none" w:sz="0" w:space="0" w:color="auto"/>
                            <w:bottom w:val="none" w:sz="0" w:space="0" w:color="auto"/>
                            <w:right w:val="none" w:sz="0" w:space="0" w:color="auto"/>
                          </w:divBdr>
                          <w:divsChild>
                            <w:div w:id="309870749">
                              <w:marLeft w:val="0"/>
                              <w:marRight w:val="0"/>
                              <w:marTop w:val="0"/>
                              <w:marBottom w:val="0"/>
                              <w:divBdr>
                                <w:top w:val="none" w:sz="0" w:space="0" w:color="auto"/>
                                <w:left w:val="none" w:sz="0" w:space="0" w:color="auto"/>
                                <w:bottom w:val="none" w:sz="0" w:space="0" w:color="auto"/>
                                <w:right w:val="none" w:sz="0" w:space="0" w:color="auto"/>
                              </w:divBdr>
                            </w:div>
                          </w:divsChild>
                        </w:div>
                        <w:div w:id="1865973116">
                          <w:marLeft w:val="0"/>
                          <w:marRight w:val="0"/>
                          <w:marTop w:val="0"/>
                          <w:marBottom w:val="0"/>
                          <w:divBdr>
                            <w:top w:val="none" w:sz="0" w:space="0" w:color="auto"/>
                            <w:left w:val="none" w:sz="0" w:space="0" w:color="auto"/>
                            <w:bottom w:val="none" w:sz="0" w:space="0" w:color="auto"/>
                            <w:right w:val="none" w:sz="0" w:space="0" w:color="auto"/>
                          </w:divBdr>
                          <w:divsChild>
                            <w:div w:id="13960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13753">
                  <w:marLeft w:val="0"/>
                  <w:marRight w:val="0"/>
                  <w:marTop w:val="0"/>
                  <w:marBottom w:val="0"/>
                  <w:divBdr>
                    <w:top w:val="none" w:sz="0" w:space="0" w:color="auto"/>
                    <w:left w:val="none" w:sz="0" w:space="0" w:color="auto"/>
                    <w:bottom w:val="none" w:sz="0" w:space="0" w:color="auto"/>
                    <w:right w:val="none" w:sz="0" w:space="0" w:color="auto"/>
                  </w:divBdr>
                  <w:divsChild>
                    <w:div w:id="72772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9169">
          <w:marLeft w:val="0"/>
          <w:marRight w:val="0"/>
          <w:marTop w:val="0"/>
          <w:marBottom w:val="0"/>
          <w:divBdr>
            <w:top w:val="single" w:sz="12" w:space="0" w:color="98D8EF"/>
            <w:left w:val="single" w:sz="12" w:space="0" w:color="98D8EF"/>
            <w:bottom w:val="single" w:sz="12" w:space="0" w:color="98D8EF"/>
            <w:right w:val="single" w:sz="12" w:space="0" w:color="98D8EF"/>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Wikipedia:Verifiability" TargetMode="External"/><Relationship Id="rId299" Type="http://schemas.openxmlformats.org/officeDocument/2006/relationships/hyperlink" Target="http://en.wikipedia.org/wiki/Pahlavi_scripts" TargetMode="External"/><Relationship Id="rId21" Type="http://schemas.openxmlformats.org/officeDocument/2006/relationships/hyperlink" Target="http://en.wikipedia.org/wiki/Help:IPA_for_English" TargetMode="External"/><Relationship Id="rId63" Type="http://schemas.openxmlformats.org/officeDocument/2006/relationships/hyperlink" Target="http://en.wikipedia.org/wiki/Zurvanism" TargetMode="External"/><Relationship Id="rId159" Type="http://schemas.openxmlformats.org/officeDocument/2006/relationships/hyperlink" Target="http://en.wikipedia.org/wiki/Persepolis" TargetMode="External"/><Relationship Id="rId324" Type="http://schemas.openxmlformats.org/officeDocument/2006/relationships/hyperlink" Target="http://en.wikipedia.org/wiki/Scripture" TargetMode="External"/><Relationship Id="rId366" Type="http://schemas.openxmlformats.org/officeDocument/2006/relationships/hyperlink" Target="http://en.wikipedia.org/wiki/Antithesis" TargetMode="External"/><Relationship Id="rId531" Type="http://schemas.openxmlformats.org/officeDocument/2006/relationships/control" Target="activeX/activeX42.xml"/><Relationship Id="rId573" Type="http://schemas.openxmlformats.org/officeDocument/2006/relationships/hyperlink" Target="http://rss.egloos.com/blog/dontnomuch" TargetMode="External"/><Relationship Id="rId170" Type="http://schemas.openxmlformats.org/officeDocument/2006/relationships/hyperlink" Target="http://en.wikipedia.org/wiki/Magi" TargetMode="External"/><Relationship Id="rId226" Type="http://schemas.openxmlformats.org/officeDocument/2006/relationships/hyperlink" Target="http://en.wikipedia.org/wiki/Proselytize" TargetMode="External"/><Relationship Id="rId433" Type="http://schemas.openxmlformats.org/officeDocument/2006/relationships/hyperlink" Target="http://en.wikipedia.org/wiki/Parsi" TargetMode="External"/><Relationship Id="rId268" Type="http://schemas.openxmlformats.org/officeDocument/2006/relationships/hyperlink" Target="http://en.wikipedia.org/wiki/Zoroastrian_eschatology" TargetMode="External"/><Relationship Id="rId475" Type="http://schemas.openxmlformats.org/officeDocument/2006/relationships/image" Target="media/image15.wmf"/><Relationship Id="rId32" Type="http://schemas.openxmlformats.org/officeDocument/2006/relationships/hyperlink" Target="http://en.wikipedia.org/wiki/Religion" TargetMode="External"/><Relationship Id="rId74" Type="http://schemas.openxmlformats.org/officeDocument/2006/relationships/hyperlink" Target="http://en.wikipedia.org/wiki/Portal:Zoroastrianism" TargetMode="External"/><Relationship Id="rId128" Type="http://schemas.openxmlformats.org/officeDocument/2006/relationships/hyperlink" Target="http://en.wikipedia.org/wiki/Immanence" TargetMode="External"/><Relationship Id="rId335" Type="http://schemas.openxmlformats.org/officeDocument/2006/relationships/hyperlink" Target="http://en.wikipedia.org/w/index.php?title=Spitama&amp;action=edit&amp;redlink=1" TargetMode="External"/><Relationship Id="rId377" Type="http://schemas.openxmlformats.org/officeDocument/2006/relationships/hyperlink" Target="http://en.wikipedia.org/wiki/Fravashi" TargetMode="External"/><Relationship Id="rId500" Type="http://schemas.openxmlformats.org/officeDocument/2006/relationships/image" Target="media/image24.wmf"/><Relationship Id="rId542" Type="http://schemas.openxmlformats.org/officeDocument/2006/relationships/hyperlink" Target="http://dontnomuch.egloos.com/category/%EB%A1%9C%EB%A7%88%EC%A0%9C%EA%B5%AD%EC%87%A0%EB%A7%9D%EC%82%AC" TargetMode="External"/><Relationship Id="rId584" Type="http://schemas.openxmlformats.org/officeDocument/2006/relationships/control" Target="activeX/activeX50.xml"/><Relationship Id="rId5" Type="http://schemas.openxmlformats.org/officeDocument/2006/relationships/hyperlink" Target="http://www.egloos.com/" TargetMode="External"/><Relationship Id="rId181" Type="http://schemas.openxmlformats.org/officeDocument/2006/relationships/hyperlink" Target="http://en.wikipedia.org/wiki/Judea" TargetMode="External"/><Relationship Id="rId237" Type="http://schemas.openxmlformats.org/officeDocument/2006/relationships/hyperlink" Target="http://en.wikipedia.org/wiki/Baghdad" TargetMode="External"/><Relationship Id="rId402" Type="http://schemas.openxmlformats.org/officeDocument/2006/relationships/hyperlink" Target="http://en.wikipedia.org/wiki/Frashokereti" TargetMode="External"/><Relationship Id="rId279" Type="http://schemas.openxmlformats.org/officeDocument/2006/relationships/hyperlink" Target="http://en.wikipedia.org/wiki/Proto-Indo-Iranian_religion" TargetMode="External"/><Relationship Id="rId444" Type="http://schemas.openxmlformats.org/officeDocument/2006/relationships/hyperlink" Target="http://en.wikipedia.org/wiki/Godrej_family" TargetMode="External"/><Relationship Id="rId486" Type="http://schemas.openxmlformats.org/officeDocument/2006/relationships/control" Target="activeX/activeX12.xml"/><Relationship Id="rId43" Type="http://schemas.openxmlformats.org/officeDocument/2006/relationships/hyperlink" Target="http://en.wikipedia.org/wiki/Amesha_Spenta" TargetMode="External"/><Relationship Id="rId139" Type="http://schemas.openxmlformats.org/officeDocument/2006/relationships/hyperlink" Target="http://en.wikipedia.org/wiki/Parsi" TargetMode="External"/><Relationship Id="rId290" Type="http://schemas.openxmlformats.org/officeDocument/2006/relationships/hyperlink" Target="http://en.wikipedia.org/wiki/Iranian_languages" TargetMode="External"/><Relationship Id="rId304" Type="http://schemas.openxmlformats.org/officeDocument/2006/relationships/hyperlink" Target="http://en.wikipedia.org/wiki/Sassanid_Empire" TargetMode="External"/><Relationship Id="rId346" Type="http://schemas.openxmlformats.org/officeDocument/2006/relationships/hyperlink" Target="http://en.wikipedia.org/wiki/Vishtaspa" TargetMode="External"/><Relationship Id="rId388" Type="http://schemas.openxmlformats.org/officeDocument/2006/relationships/hyperlink" Target="http://en.wikipedia.org/wiki/Parsi_people" TargetMode="External"/><Relationship Id="rId511" Type="http://schemas.openxmlformats.org/officeDocument/2006/relationships/control" Target="activeX/activeX28.xml"/><Relationship Id="rId553" Type="http://schemas.openxmlformats.org/officeDocument/2006/relationships/hyperlink" Target="http://dontnomuch.egloos.com/2994617" TargetMode="External"/><Relationship Id="rId85" Type="http://schemas.openxmlformats.org/officeDocument/2006/relationships/hyperlink" Target="http://en.wikipedia.org/wiki/State_religion" TargetMode="External"/><Relationship Id="rId150" Type="http://schemas.openxmlformats.org/officeDocument/2006/relationships/hyperlink" Target="http://en.wikipedia.org/wiki/Cremation" TargetMode="External"/><Relationship Id="rId192" Type="http://schemas.openxmlformats.org/officeDocument/2006/relationships/hyperlink" Target="http://en.wikipedia.org/wiki/Denkard" TargetMode="External"/><Relationship Id="rId206" Type="http://schemas.openxmlformats.org/officeDocument/2006/relationships/hyperlink" Target="http://en.wikipedia.org/wiki/Azerbaijan" TargetMode="External"/><Relationship Id="rId413" Type="http://schemas.openxmlformats.org/officeDocument/2006/relationships/hyperlink" Target="http://en.wikipedia.org/wiki/Australia" TargetMode="External"/><Relationship Id="rId248" Type="http://schemas.openxmlformats.org/officeDocument/2006/relationships/hyperlink" Target="http://en.wikipedia.org/wiki/Adhan" TargetMode="External"/><Relationship Id="rId455" Type="http://schemas.openxmlformats.org/officeDocument/2006/relationships/hyperlink" Target="http://en.wikipedia.org/wiki/Central_Asia" TargetMode="External"/><Relationship Id="rId497" Type="http://schemas.openxmlformats.org/officeDocument/2006/relationships/control" Target="activeX/activeX17.xml"/><Relationship Id="rId12" Type="http://schemas.openxmlformats.org/officeDocument/2006/relationships/hyperlink" Target="http://dontnomuch.egloos.com/2992851" TargetMode="External"/><Relationship Id="rId108" Type="http://schemas.openxmlformats.org/officeDocument/2006/relationships/hyperlink" Target="http://en.wikipedia.org/wiki/Help:IPA_for_English" TargetMode="External"/><Relationship Id="rId315" Type="http://schemas.openxmlformats.org/officeDocument/2006/relationships/hyperlink" Target="http://en.wikipedia.org/wiki/Denkard" TargetMode="External"/><Relationship Id="rId357" Type="http://schemas.openxmlformats.org/officeDocument/2006/relationships/hyperlink" Target="http://en.wikipedia.org/wiki/Kushti" TargetMode="External"/><Relationship Id="rId522" Type="http://schemas.openxmlformats.org/officeDocument/2006/relationships/control" Target="activeX/activeX34.xml"/><Relationship Id="rId54" Type="http://schemas.openxmlformats.org/officeDocument/2006/relationships/hyperlink" Target="http://en.wikipedia.org/wiki/Khordeh_Avesta" TargetMode="External"/><Relationship Id="rId96" Type="http://schemas.openxmlformats.org/officeDocument/2006/relationships/hyperlink" Target="http://en.wikipedia.org/wiki/OED" TargetMode="External"/><Relationship Id="rId161" Type="http://schemas.openxmlformats.org/officeDocument/2006/relationships/image" Target="media/image4.jpeg"/><Relationship Id="rId217" Type="http://schemas.openxmlformats.org/officeDocument/2006/relationships/hyperlink" Target="http://en.wikipedia.org/wiki/Hamza_ibn_%E2%80%98Abd_al-Muttalib" TargetMode="External"/><Relationship Id="rId399" Type="http://schemas.openxmlformats.org/officeDocument/2006/relationships/hyperlink" Target="http://en.wikipedia.org/wiki/Resurrection_of_the_dead" TargetMode="External"/><Relationship Id="rId564" Type="http://schemas.openxmlformats.org/officeDocument/2006/relationships/hyperlink" Target="http://dontnomuch.egloos.com/2995036" TargetMode="External"/><Relationship Id="rId259" Type="http://schemas.openxmlformats.org/officeDocument/2006/relationships/hyperlink" Target="http://en.wikipedia.org/wiki/Abdullah_Ibn_al-Muqaffa" TargetMode="External"/><Relationship Id="rId424" Type="http://schemas.openxmlformats.org/officeDocument/2006/relationships/hyperlink" Target="http://en.wikipedia.org/wiki/Bahdinan" TargetMode="External"/><Relationship Id="rId466" Type="http://schemas.openxmlformats.org/officeDocument/2006/relationships/hyperlink" Target="http://dontnomuch.egloos.com/2968588" TargetMode="External"/><Relationship Id="rId23" Type="http://schemas.openxmlformats.org/officeDocument/2006/relationships/hyperlink" Target="http://en.wikipedia.org/wiki/Help:IPA_for_English" TargetMode="External"/><Relationship Id="rId119" Type="http://schemas.openxmlformats.org/officeDocument/2006/relationships/hyperlink" Target="http://en.wikipedia.org/wiki/Ahura_Mazda" TargetMode="External"/><Relationship Id="rId270" Type="http://schemas.openxmlformats.org/officeDocument/2006/relationships/hyperlink" Target="http://en.wikipedia.org/wiki/Abrahamic_religion" TargetMode="External"/><Relationship Id="rId326" Type="http://schemas.openxmlformats.org/officeDocument/2006/relationships/hyperlink" Target="http://en.wikipedia.org/wiki/Hindu" TargetMode="External"/><Relationship Id="rId533" Type="http://schemas.openxmlformats.org/officeDocument/2006/relationships/control" Target="activeX/activeX44.xml"/><Relationship Id="rId65" Type="http://schemas.openxmlformats.org/officeDocument/2006/relationships/hyperlink" Target="http://en.wikipedia.org/wiki/Zoroastrian_festivals" TargetMode="External"/><Relationship Id="rId130" Type="http://schemas.openxmlformats.org/officeDocument/2006/relationships/hyperlink" Target="http://en.wikipedia.org/wiki/Ahuna_Vairya" TargetMode="External"/><Relationship Id="rId368" Type="http://schemas.openxmlformats.org/officeDocument/2006/relationships/hyperlink" Target="http://en.wikipedia.org/wiki/Martin_Haug" TargetMode="External"/><Relationship Id="rId575" Type="http://schemas.openxmlformats.org/officeDocument/2006/relationships/image" Target="media/image35.gif"/><Relationship Id="rId172" Type="http://schemas.openxmlformats.org/officeDocument/2006/relationships/hyperlink" Target="http://en.wikipedia.org/wiki/Cyrus_the_Great" TargetMode="External"/><Relationship Id="rId228" Type="http://schemas.openxmlformats.org/officeDocument/2006/relationships/hyperlink" Target="http://en.wikipedia.org/wiki/Muhammad" TargetMode="External"/><Relationship Id="rId435" Type="http://schemas.openxmlformats.org/officeDocument/2006/relationships/hyperlink" Target="http://en.wikipedia.org/wiki/File:Parsi-navjote-sitting.jpg" TargetMode="External"/><Relationship Id="rId477" Type="http://schemas.openxmlformats.org/officeDocument/2006/relationships/control" Target="activeX/activeX5.xml"/><Relationship Id="rId281" Type="http://schemas.openxmlformats.org/officeDocument/2006/relationships/hyperlink" Target="http://en.wikipedia.org/wiki/Proto-Indo-European_religion" TargetMode="External"/><Relationship Id="rId337" Type="http://schemas.openxmlformats.org/officeDocument/2006/relationships/hyperlink" Target="http://en.wikipedia.org/w/index.php?title=Karvis&amp;action=edit&amp;redlink=1" TargetMode="External"/><Relationship Id="rId502" Type="http://schemas.openxmlformats.org/officeDocument/2006/relationships/control" Target="activeX/activeX20.xml"/><Relationship Id="rId34" Type="http://schemas.openxmlformats.org/officeDocument/2006/relationships/hyperlink" Target="http://en.wikipedia.org/wiki/Persia" TargetMode="External"/><Relationship Id="rId76" Type="http://schemas.openxmlformats.org/officeDocument/2006/relationships/hyperlink" Target="http://en.wikipedia.org/wiki/Ahura_Mazda" TargetMode="External"/><Relationship Id="rId141" Type="http://schemas.openxmlformats.org/officeDocument/2006/relationships/hyperlink" Target="http://en.wikipedia.org/wiki/Tehran" TargetMode="External"/><Relationship Id="rId379" Type="http://schemas.openxmlformats.org/officeDocument/2006/relationships/hyperlink" Target="http://en.wikipedia.org/wiki/Babylonian" TargetMode="External"/><Relationship Id="rId544" Type="http://schemas.openxmlformats.org/officeDocument/2006/relationships/hyperlink" Target="http://dontnomuch.egloos.com/category/%EB%AF%B8%EB%B6%84%EB%A5%98" TargetMode="External"/><Relationship Id="rId586" Type="http://schemas.openxmlformats.org/officeDocument/2006/relationships/fontTable" Target="fontTable.xml"/><Relationship Id="rId7" Type="http://schemas.openxmlformats.org/officeDocument/2006/relationships/hyperlink" Target="http://dontnomuch.egloos.com" TargetMode="External"/><Relationship Id="rId183" Type="http://schemas.openxmlformats.org/officeDocument/2006/relationships/hyperlink" Target="http://en.wikipedia.org/wiki/Behistun" TargetMode="External"/><Relationship Id="rId239" Type="http://schemas.openxmlformats.org/officeDocument/2006/relationships/hyperlink" Target="http://en.wikipedia.org/wiki/Sectarians" TargetMode="External"/><Relationship Id="rId390" Type="http://schemas.openxmlformats.org/officeDocument/2006/relationships/hyperlink" Target="http://en.wikipedia.org/wiki/Ahura_Mazda" TargetMode="External"/><Relationship Id="rId404" Type="http://schemas.openxmlformats.org/officeDocument/2006/relationships/hyperlink" Target="http://en.wikipedia.org/wiki/List_of_Zoroastrians" TargetMode="External"/><Relationship Id="rId446" Type="http://schemas.openxmlformats.org/officeDocument/2006/relationships/hyperlink" Target="http://en.wikipedia.org/wiki/List_of_countries_by_Zoroastrian_population" TargetMode="External"/><Relationship Id="rId250" Type="http://schemas.openxmlformats.org/officeDocument/2006/relationships/hyperlink" Target="http://en.wikipedia.org/wiki/Dirhams" TargetMode="External"/><Relationship Id="rId292" Type="http://schemas.openxmlformats.org/officeDocument/2006/relationships/hyperlink" Target="http://en.wikipedia.org/wiki/Shahnameh" TargetMode="External"/><Relationship Id="rId306" Type="http://schemas.openxmlformats.org/officeDocument/2006/relationships/hyperlink" Target="http://en.wikipedia.org/wiki/Shapur_I" TargetMode="External"/><Relationship Id="rId488" Type="http://schemas.openxmlformats.org/officeDocument/2006/relationships/image" Target="media/image18.wmf"/><Relationship Id="rId45" Type="http://schemas.openxmlformats.org/officeDocument/2006/relationships/hyperlink" Target="http://en.wikipedia.org/wiki/Ahura" TargetMode="External"/><Relationship Id="rId87" Type="http://schemas.openxmlformats.org/officeDocument/2006/relationships/hyperlink" Target="http://en.wikipedia.org/wiki/Alexander_III_of_Macedon" TargetMode="External"/><Relationship Id="rId110" Type="http://schemas.openxmlformats.org/officeDocument/2006/relationships/hyperlink" Target="http://en.wikipedia.org/wiki/OED" TargetMode="External"/><Relationship Id="rId348" Type="http://schemas.openxmlformats.org/officeDocument/2006/relationships/hyperlink" Target="http://en.wikipedia.org/wiki/Achaemenian" TargetMode="External"/><Relationship Id="rId513" Type="http://schemas.openxmlformats.org/officeDocument/2006/relationships/image" Target="media/image26.wmf"/><Relationship Id="rId555" Type="http://schemas.openxmlformats.org/officeDocument/2006/relationships/hyperlink" Target="http://dontnomuch.egloos.com/2986524" TargetMode="External"/><Relationship Id="rId152" Type="http://schemas.openxmlformats.org/officeDocument/2006/relationships/hyperlink" Target="http://en.wikipedia.org/wiki/Indo-Iranian" TargetMode="External"/><Relationship Id="rId194" Type="http://schemas.openxmlformats.org/officeDocument/2006/relationships/hyperlink" Target="http://en.wikipedia.org/wiki/Persepolis" TargetMode="External"/><Relationship Id="rId208" Type="http://schemas.openxmlformats.org/officeDocument/2006/relationships/hyperlink" Target="http://en.wikipedia.org/wiki/Silk_Road" TargetMode="External"/><Relationship Id="rId415" Type="http://schemas.openxmlformats.org/officeDocument/2006/relationships/hyperlink" Target="http://en.wikipedia.org/wiki/South_Asian" TargetMode="External"/><Relationship Id="rId457" Type="http://schemas.openxmlformats.org/officeDocument/2006/relationships/hyperlink" Target="http://en.wikipedia.org/wiki/Balkh" TargetMode="External"/><Relationship Id="rId261" Type="http://schemas.openxmlformats.org/officeDocument/2006/relationships/hyperlink" Target="http://en.wikipedia.org/wiki/Shahnameh" TargetMode="External"/><Relationship Id="rId499" Type="http://schemas.openxmlformats.org/officeDocument/2006/relationships/control" Target="activeX/activeX18.xml"/><Relationship Id="rId14" Type="http://schemas.openxmlformats.org/officeDocument/2006/relationships/hyperlink" Target="http://en.wikipedia.org/wiki/Help:IPA_for_English" TargetMode="External"/><Relationship Id="rId56" Type="http://schemas.openxmlformats.org/officeDocument/2006/relationships/hyperlink" Target="http://en.wikipedia.org/wiki/Ahuna_Vairya" TargetMode="External"/><Relationship Id="rId317" Type="http://schemas.openxmlformats.org/officeDocument/2006/relationships/hyperlink" Target="http://en.wikipedia.org/wiki/Menog-i_Khrad" TargetMode="External"/><Relationship Id="rId359" Type="http://schemas.openxmlformats.org/officeDocument/2006/relationships/hyperlink" Target="http://en.wikipedia.org/wiki/Model_(abstract)" TargetMode="External"/><Relationship Id="rId524" Type="http://schemas.openxmlformats.org/officeDocument/2006/relationships/control" Target="activeX/activeX36.xml"/><Relationship Id="rId566" Type="http://schemas.openxmlformats.org/officeDocument/2006/relationships/hyperlink" Target="http://dontnomuch.egloos.com/2942984" TargetMode="External"/><Relationship Id="rId98" Type="http://schemas.openxmlformats.org/officeDocument/2006/relationships/hyperlink" Target="http://en.wikipedia.org/wiki/Help:IPA_for_English" TargetMode="External"/><Relationship Id="rId121" Type="http://schemas.openxmlformats.org/officeDocument/2006/relationships/hyperlink" Target="http://en.wikipedia.org/wiki/Antithesis" TargetMode="External"/><Relationship Id="rId163" Type="http://schemas.openxmlformats.org/officeDocument/2006/relationships/hyperlink" Target="http://en.wikipedia.org/wiki/File:Darius_I_the_Great%27s_inscription.jpg" TargetMode="External"/><Relationship Id="rId219" Type="http://schemas.openxmlformats.org/officeDocument/2006/relationships/hyperlink" Target="http://en.wikipedia.org/wiki/Umayyad_Caliphate" TargetMode="External"/><Relationship Id="rId370" Type="http://schemas.openxmlformats.org/officeDocument/2006/relationships/hyperlink" Target="http://en.wikipedia.org/wiki/Dualism" TargetMode="External"/><Relationship Id="rId426" Type="http://schemas.openxmlformats.org/officeDocument/2006/relationships/hyperlink" Target="http://en.wikipedia.org/wiki/Gabr" TargetMode="External"/><Relationship Id="rId230" Type="http://schemas.openxmlformats.org/officeDocument/2006/relationships/hyperlink" Target="http://en.wikipedia.org/wiki/Shahrbanu" TargetMode="External"/><Relationship Id="rId468" Type="http://schemas.openxmlformats.org/officeDocument/2006/relationships/hyperlink" Target="http://help.egloos.com/182/" TargetMode="External"/><Relationship Id="rId25" Type="http://schemas.openxmlformats.org/officeDocument/2006/relationships/hyperlink" Target="http://en.wikipedia.org/wiki/Help:IPA_for_English" TargetMode="External"/><Relationship Id="rId67" Type="http://schemas.openxmlformats.org/officeDocument/2006/relationships/hyperlink" Target="http://en.wikipedia.org/wiki/Frashokereti" TargetMode="External"/><Relationship Id="rId272" Type="http://schemas.openxmlformats.org/officeDocument/2006/relationships/hyperlink" Target="http://en.wikipedia.org/wiki/Indo-Aryans" TargetMode="External"/><Relationship Id="rId328" Type="http://schemas.openxmlformats.org/officeDocument/2006/relationships/hyperlink" Target="http://en.wikipedia.org/wiki/Polytheism" TargetMode="External"/><Relationship Id="rId535" Type="http://schemas.openxmlformats.org/officeDocument/2006/relationships/image" Target="media/image32.wmf"/><Relationship Id="rId577" Type="http://schemas.openxmlformats.org/officeDocument/2006/relationships/hyperlink" Target="http://www.egloos.com/" TargetMode="External"/><Relationship Id="rId132" Type="http://schemas.openxmlformats.org/officeDocument/2006/relationships/hyperlink" Target="http://en.wikipedia.org/wiki/Hypostasis_(philosophy)" TargetMode="External"/><Relationship Id="rId174" Type="http://schemas.openxmlformats.org/officeDocument/2006/relationships/hyperlink" Target="http://en.wikipedia.org/wiki/Cambyses_II" TargetMode="External"/><Relationship Id="rId381" Type="http://schemas.openxmlformats.org/officeDocument/2006/relationships/hyperlink" Target="http://en.wikipedia.org/wiki/Shrines" TargetMode="External"/><Relationship Id="rId241" Type="http://schemas.openxmlformats.org/officeDocument/2006/relationships/hyperlink" Target="http://en.wikipedia.org/wiki/Pahlavi_script" TargetMode="External"/><Relationship Id="rId437" Type="http://schemas.openxmlformats.org/officeDocument/2006/relationships/hyperlink" Target="http://en.wikipedia.org/wiki/Parsi_people" TargetMode="External"/><Relationship Id="rId479" Type="http://schemas.openxmlformats.org/officeDocument/2006/relationships/control" Target="activeX/activeX7.xml"/><Relationship Id="rId36" Type="http://schemas.openxmlformats.org/officeDocument/2006/relationships/hyperlink" Target="http://en.wikipedia.org/wiki/File:Faravahar-Gold.svg" TargetMode="External"/><Relationship Id="rId283" Type="http://schemas.openxmlformats.org/officeDocument/2006/relationships/hyperlink" Target="http://en.wikipedia.org/wiki/James_George_Frazer" TargetMode="External"/><Relationship Id="rId339" Type="http://schemas.openxmlformats.org/officeDocument/2006/relationships/hyperlink" Target="http://en.wikipedia.org/wiki/Hallucinogenic" TargetMode="External"/><Relationship Id="rId490" Type="http://schemas.openxmlformats.org/officeDocument/2006/relationships/image" Target="media/image19.wmf"/><Relationship Id="rId504" Type="http://schemas.openxmlformats.org/officeDocument/2006/relationships/control" Target="activeX/activeX22.xml"/><Relationship Id="rId546" Type="http://schemas.openxmlformats.org/officeDocument/2006/relationships/hyperlink" Target="http://dontnomuch.egloos.com/archives/2012/12" TargetMode="External"/><Relationship Id="rId78" Type="http://schemas.openxmlformats.org/officeDocument/2006/relationships/hyperlink" Target="http://en.wikipedia.org/wiki/Asha" TargetMode="External"/><Relationship Id="rId101" Type="http://schemas.openxmlformats.org/officeDocument/2006/relationships/hyperlink" Target="http://en.wikipedia.org/wiki/Help:IPA_for_English" TargetMode="External"/><Relationship Id="rId143" Type="http://schemas.openxmlformats.org/officeDocument/2006/relationships/hyperlink" Target="http://en.wikipedia.org/wiki/Paris" TargetMode="External"/><Relationship Id="rId185" Type="http://schemas.openxmlformats.org/officeDocument/2006/relationships/hyperlink" Target="http://en.wikipedia.org/wiki/Avesta" TargetMode="External"/><Relationship Id="rId350" Type="http://schemas.openxmlformats.org/officeDocument/2006/relationships/hyperlink" Target="http://en.wikipedia.org/wiki/Faravahar" TargetMode="External"/><Relationship Id="rId406" Type="http://schemas.openxmlformats.org/officeDocument/2006/relationships/image" Target="media/image10.jpeg"/><Relationship Id="rId9" Type="http://schemas.openxmlformats.org/officeDocument/2006/relationships/hyperlink" Target="http://dontnomuch.egloos.com/photo/" TargetMode="External"/><Relationship Id="rId210" Type="http://schemas.openxmlformats.org/officeDocument/2006/relationships/hyperlink" Target="http://en.wikipedia.org/wiki/Kaifeng" TargetMode="External"/><Relationship Id="rId392" Type="http://schemas.openxmlformats.org/officeDocument/2006/relationships/hyperlink" Target="http://en.wikipedia.org/wiki/Amesha_Spenta" TargetMode="External"/><Relationship Id="rId448" Type="http://schemas.openxmlformats.org/officeDocument/2006/relationships/hyperlink" Target="http://en.wikipedia.org/wiki/Karachi" TargetMode="External"/><Relationship Id="rId252" Type="http://schemas.openxmlformats.org/officeDocument/2006/relationships/hyperlink" Target="http://en.wikipedia.org/wiki/Kerman" TargetMode="External"/><Relationship Id="rId294" Type="http://schemas.openxmlformats.org/officeDocument/2006/relationships/hyperlink" Target="http://en.wikipedia.org/wiki/File:Iran-achaemenids_(darius_the_great).jpg" TargetMode="External"/><Relationship Id="rId308" Type="http://schemas.openxmlformats.org/officeDocument/2006/relationships/hyperlink" Target="http://en.wikipedia.org/wiki/Khosrow_I" TargetMode="External"/><Relationship Id="rId515" Type="http://schemas.openxmlformats.org/officeDocument/2006/relationships/image" Target="media/image27.wmf"/><Relationship Id="rId47" Type="http://schemas.openxmlformats.org/officeDocument/2006/relationships/hyperlink" Target="http://en.wikipedia.org/wiki/Angra_Mainyu" TargetMode="External"/><Relationship Id="rId89" Type="http://schemas.openxmlformats.org/officeDocument/2006/relationships/hyperlink" Target="http://en.wikipedia.org/wiki/Sassanid_Empire" TargetMode="External"/><Relationship Id="rId112" Type="http://schemas.openxmlformats.org/officeDocument/2006/relationships/hyperlink" Target="http://en.wikipedia.org/wiki/Yasna" TargetMode="External"/><Relationship Id="rId154" Type="http://schemas.openxmlformats.org/officeDocument/2006/relationships/hyperlink" Target="http://en.wikipedia.org/wiki/Ahura_Mazda" TargetMode="External"/><Relationship Id="rId361" Type="http://schemas.openxmlformats.org/officeDocument/2006/relationships/hyperlink" Target="http://en.wikipedia.org/wiki/Asceticism" TargetMode="External"/><Relationship Id="rId557" Type="http://schemas.openxmlformats.org/officeDocument/2006/relationships/hyperlink" Target="http://dontnomuch.egloos.com/2915944" TargetMode="External"/><Relationship Id="rId196" Type="http://schemas.openxmlformats.org/officeDocument/2006/relationships/hyperlink" Target="http://en.wikipedia.org/wiki/Xerxes_I" TargetMode="External"/><Relationship Id="rId200" Type="http://schemas.openxmlformats.org/officeDocument/2006/relationships/hyperlink" Target="http://en.wikipedia.org/wiki/Emperor_Constantine_I" TargetMode="External"/><Relationship Id="rId382" Type="http://schemas.openxmlformats.org/officeDocument/2006/relationships/hyperlink" Target="http://en.wikipedia.org/wiki/Mithra" TargetMode="External"/><Relationship Id="rId417" Type="http://schemas.openxmlformats.org/officeDocument/2006/relationships/hyperlink" Target="http://en.wikipedia.org/wiki/Tehran" TargetMode="External"/><Relationship Id="rId438" Type="http://schemas.openxmlformats.org/officeDocument/2006/relationships/hyperlink" Target="http://en.wikipedia.org/wiki/Navjote" TargetMode="External"/><Relationship Id="rId459" Type="http://schemas.openxmlformats.org/officeDocument/2006/relationships/hyperlink" Target="http://en.wikipedia.org/wiki/Margiana" TargetMode="External"/><Relationship Id="rId16" Type="http://schemas.openxmlformats.org/officeDocument/2006/relationships/hyperlink" Target="http://en.wikipedia.org/wiki/Help:IPA_for_English" TargetMode="External"/><Relationship Id="rId221" Type="http://schemas.openxmlformats.org/officeDocument/2006/relationships/hyperlink" Target="http://en.wikipedia.org/wiki/Poll-tax" TargetMode="External"/><Relationship Id="rId242" Type="http://schemas.openxmlformats.org/officeDocument/2006/relationships/hyperlink" Target="http://en.wikipedia.org/wiki/Laity" TargetMode="External"/><Relationship Id="rId263" Type="http://schemas.openxmlformats.org/officeDocument/2006/relationships/hyperlink" Target="http://en.wikipedia.org/wiki/Hellenistic_period" TargetMode="External"/><Relationship Id="rId284" Type="http://schemas.openxmlformats.org/officeDocument/2006/relationships/hyperlink" Target="http://en.wikipedia.org/wiki/Modernism" TargetMode="External"/><Relationship Id="rId319" Type="http://schemas.openxmlformats.org/officeDocument/2006/relationships/hyperlink" Target="http://en.wikipedia.org/wiki/Jamasp_Namag" TargetMode="External"/><Relationship Id="rId470" Type="http://schemas.openxmlformats.org/officeDocument/2006/relationships/control" Target="activeX/activeX1.xml"/><Relationship Id="rId491" Type="http://schemas.openxmlformats.org/officeDocument/2006/relationships/control" Target="activeX/activeX14.xml"/><Relationship Id="rId505" Type="http://schemas.openxmlformats.org/officeDocument/2006/relationships/control" Target="activeX/activeX23.xml"/><Relationship Id="rId526" Type="http://schemas.openxmlformats.org/officeDocument/2006/relationships/control" Target="activeX/activeX38.xml"/><Relationship Id="rId37" Type="http://schemas.openxmlformats.org/officeDocument/2006/relationships/image" Target="media/image1.png"/><Relationship Id="rId58" Type="http://schemas.openxmlformats.org/officeDocument/2006/relationships/hyperlink" Target="http://en.wikipedia.org/wiki/Denkard" TargetMode="External"/><Relationship Id="rId79" Type="http://schemas.openxmlformats.org/officeDocument/2006/relationships/hyperlink" Target="http://en.wikipedia.org/wiki/Immanence" TargetMode="External"/><Relationship Id="rId102" Type="http://schemas.openxmlformats.org/officeDocument/2006/relationships/hyperlink" Target="http://en.wikipedia.org/wiki/Help:IPA_for_English" TargetMode="External"/><Relationship Id="rId123" Type="http://schemas.openxmlformats.org/officeDocument/2006/relationships/hyperlink" Target="http://en.wikipedia.org/wiki/Monasticism" TargetMode="External"/><Relationship Id="rId144" Type="http://schemas.openxmlformats.org/officeDocument/2006/relationships/hyperlink" Target="http://en.wikipedia.org/wiki/Fravashi" TargetMode="External"/><Relationship Id="rId330" Type="http://schemas.openxmlformats.org/officeDocument/2006/relationships/hyperlink" Target="http://en.wikipedia.org/wiki/Animal_sacrifice" TargetMode="External"/><Relationship Id="rId547" Type="http://schemas.openxmlformats.org/officeDocument/2006/relationships/hyperlink" Target="http://dontnomuch.egloos.com/archives/2012/11" TargetMode="External"/><Relationship Id="rId568" Type="http://schemas.openxmlformats.org/officeDocument/2006/relationships/hyperlink" Target="http://dontnomuch.egloos.com/2999737" TargetMode="External"/><Relationship Id="rId90" Type="http://schemas.openxmlformats.org/officeDocument/2006/relationships/hyperlink" Target="http://en.wikipedia.org/wiki/Islam" TargetMode="External"/><Relationship Id="rId165" Type="http://schemas.openxmlformats.org/officeDocument/2006/relationships/hyperlink" Target="http://en.wikipedia.org/wiki/Zoroaster" TargetMode="External"/><Relationship Id="rId186" Type="http://schemas.openxmlformats.org/officeDocument/2006/relationships/hyperlink" Target="http://en.wikipedia.org/wiki/Zoroastrian_calendar" TargetMode="External"/><Relationship Id="rId351" Type="http://schemas.openxmlformats.org/officeDocument/2006/relationships/hyperlink" Target="http://en.wikipedia.org/wiki/Ahura_Mazda" TargetMode="External"/><Relationship Id="rId372" Type="http://schemas.openxmlformats.org/officeDocument/2006/relationships/hyperlink" Target="http://en.wikipedia.org/wiki/Sassanid_dynasty" TargetMode="External"/><Relationship Id="rId393" Type="http://schemas.openxmlformats.org/officeDocument/2006/relationships/hyperlink" Target="http://en.wikipedia.org/wiki/Keyumars" TargetMode="External"/><Relationship Id="rId407" Type="http://schemas.openxmlformats.org/officeDocument/2006/relationships/hyperlink" Target="http://en.wikipedia.org/wiki/Fire_temple" TargetMode="External"/><Relationship Id="rId428" Type="http://schemas.openxmlformats.org/officeDocument/2006/relationships/hyperlink" Target="http://en.wikipedia.org/wiki/Uzbekistan" TargetMode="External"/><Relationship Id="rId449" Type="http://schemas.openxmlformats.org/officeDocument/2006/relationships/hyperlink" Target="http://en.wikipedia.org/wiki/North_America" TargetMode="External"/><Relationship Id="rId211" Type="http://schemas.openxmlformats.org/officeDocument/2006/relationships/hyperlink" Target="http://en.wikipedia.org/wiki/Zhenjiang" TargetMode="External"/><Relationship Id="rId232" Type="http://schemas.openxmlformats.org/officeDocument/2006/relationships/hyperlink" Target="http://en.wikipedia.org/wiki/Imamah_(Shi%27a_doctrine)" TargetMode="External"/><Relationship Id="rId253" Type="http://schemas.openxmlformats.org/officeDocument/2006/relationships/hyperlink" Target="http://en.wikipedia.org/wiki/Ilkhanate" TargetMode="External"/><Relationship Id="rId274" Type="http://schemas.openxmlformats.org/officeDocument/2006/relationships/hyperlink" Target="http://en.wikipedia.org/wiki/Historical_Vedic_religion" TargetMode="External"/><Relationship Id="rId295" Type="http://schemas.openxmlformats.org/officeDocument/2006/relationships/image" Target="media/image7.jpeg"/><Relationship Id="rId309" Type="http://schemas.openxmlformats.org/officeDocument/2006/relationships/hyperlink" Target="http://en.wikipedia.org/wiki/Gathas" TargetMode="External"/><Relationship Id="rId460" Type="http://schemas.openxmlformats.org/officeDocument/2006/relationships/hyperlink" Target="http://en.wikipedia.org/wiki/Zoroaster" TargetMode="External"/><Relationship Id="rId481" Type="http://schemas.openxmlformats.org/officeDocument/2006/relationships/control" Target="activeX/activeX8.xml"/><Relationship Id="rId516" Type="http://schemas.openxmlformats.org/officeDocument/2006/relationships/control" Target="activeX/activeX31.xml"/><Relationship Id="rId27" Type="http://schemas.openxmlformats.org/officeDocument/2006/relationships/hyperlink" Target="http://en.wikipedia.org/wiki/Help:IPA_for_English" TargetMode="External"/><Relationship Id="rId48" Type="http://schemas.openxmlformats.org/officeDocument/2006/relationships/hyperlink" Target="http://en.wikipedia.org/wiki/Avesta" TargetMode="External"/><Relationship Id="rId69" Type="http://schemas.openxmlformats.org/officeDocument/2006/relationships/hyperlink" Target="http://en.wikipedia.org/wiki/Parsi" TargetMode="External"/><Relationship Id="rId113" Type="http://schemas.openxmlformats.org/officeDocument/2006/relationships/hyperlink" Target="http://en.wikipedia.org/wiki/English_language" TargetMode="External"/><Relationship Id="rId134" Type="http://schemas.openxmlformats.org/officeDocument/2006/relationships/hyperlink" Target="http://en.wikipedia.org/wiki/Aban" TargetMode="External"/><Relationship Id="rId320" Type="http://schemas.openxmlformats.org/officeDocument/2006/relationships/hyperlink" Target="http://en.wikipedia.org/w/index.php?title=Epistles_of_Manucher&amp;action=edit&amp;redlink=1" TargetMode="External"/><Relationship Id="rId537" Type="http://schemas.openxmlformats.org/officeDocument/2006/relationships/hyperlink" Target="http://dontnomuch.egloos.com/3000192" TargetMode="External"/><Relationship Id="rId558" Type="http://schemas.openxmlformats.org/officeDocument/2006/relationships/hyperlink" Target="http://dontnomuch.egloos.com/2971425" TargetMode="External"/><Relationship Id="rId579" Type="http://schemas.openxmlformats.org/officeDocument/2006/relationships/hyperlink" Target="http://dontnomuch.egloos.com" TargetMode="External"/><Relationship Id="rId80" Type="http://schemas.openxmlformats.org/officeDocument/2006/relationships/hyperlink" Target="http://en.wikipedia.org/wiki/Amesha_Spenta" TargetMode="External"/><Relationship Id="rId155" Type="http://schemas.openxmlformats.org/officeDocument/2006/relationships/hyperlink" Target="http://en.wikipedia.org/wiki/Wikipedia:Citing_sources" TargetMode="External"/><Relationship Id="rId176" Type="http://schemas.openxmlformats.org/officeDocument/2006/relationships/hyperlink" Target="http://en.wikipedia.org/wiki/Cambyses" TargetMode="External"/><Relationship Id="rId197" Type="http://schemas.openxmlformats.org/officeDocument/2006/relationships/hyperlink" Target="http://en.wikipedia.org/wiki/Sassanid_dynasty" TargetMode="External"/><Relationship Id="rId341" Type="http://schemas.openxmlformats.org/officeDocument/2006/relationships/hyperlink" Target="http://en.wikipedia.org/wiki/Ephedra_(genus)" TargetMode="External"/><Relationship Id="rId362" Type="http://schemas.openxmlformats.org/officeDocument/2006/relationships/hyperlink" Target="http://en.wikipedia.org/wiki/Predestination" TargetMode="External"/><Relationship Id="rId383" Type="http://schemas.openxmlformats.org/officeDocument/2006/relationships/hyperlink" Target="http://en.wikipedia.org/wiki/Aredvi_Sura_Anahita" TargetMode="External"/><Relationship Id="rId418" Type="http://schemas.openxmlformats.org/officeDocument/2006/relationships/hyperlink" Target="http://en.wikipedia.org/wiki/Yazd" TargetMode="External"/><Relationship Id="rId439" Type="http://schemas.openxmlformats.org/officeDocument/2006/relationships/hyperlink" Target="http://en.wikipedia.org/wiki/Sassanid_Empire" TargetMode="External"/><Relationship Id="rId201" Type="http://schemas.openxmlformats.org/officeDocument/2006/relationships/hyperlink" Target="http://en.wikipedia.org/wiki/Roman_Empire" TargetMode="External"/><Relationship Id="rId222" Type="http://schemas.openxmlformats.org/officeDocument/2006/relationships/hyperlink" Target="http://en.wikipedia.org/wiki/Jizya" TargetMode="External"/><Relationship Id="rId243" Type="http://schemas.openxmlformats.org/officeDocument/2006/relationships/hyperlink" Target="http://en.wikipedia.org/wiki/Denkard" TargetMode="External"/><Relationship Id="rId264" Type="http://schemas.openxmlformats.org/officeDocument/2006/relationships/hyperlink" Target="http://en.wikipedia.org/wiki/Aeshma" TargetMode="External"/><Relationship Id="rId285" Type="http://schemas.openxmlformats.org/officeDocument/2006/relationships/hyperlink" Target="http://en.wikipedia.org/wiki/Manichaeism" TargetMode="External"/><Relationship Id="rId450" Type="http://schemas.openxmlformats.org/officeDocument/2006/relationships/hyperlink" Target="http://en.wikipedia.org/wiki/South_Asian" TargetMode="External"/><Relationship Id="rId471" Type="http://schemas.openxmlformats.org/officeDocument/2006/relationships/image" Target="media/image13.wmf"/><Relationship Id="rId506" Type="http://schemas.openxmlformats.org/officeDocument/2006/relationships/control" Target="activeX/activeX24.xml"/><Relationship Id="rId17" Type="http://schemas.openxmlformats.org/officeDocument/2006/relationships/hyperlink" Target="http://en.wikipedia.org/wiki/Help:IPA_for_English" TargetMode="External"/><Relationship Id="rId38" Type="http://schemas.openxmlformats.org/officeDocument/2006/relationships/hyperlink" Target="http://en.wikipedia.org/wiki/Faravahar" TargetMode="External"/><Relationship Id="rId59" Type="http://schemas.openxmlformats.org/officeDocument/2006/relationships/hyperlink" Target="http://en.wikipedia.org/wiki/Bundahishn" TargetMode="External"/><Relationship Id="rId103" Type="http://schemas.openxmlformats.org/officeDocument/2006/relationships/hyperlink" Target="http://en.wikipedia.org/wiki/Help:IPA_for_English" TargetMode="External"/><Relationship Id="rId124" Type="http://schemas.openxmlformats.org/officeDocument/2006/relationships/hyperlink" Target="http://en.wikipedia.org/wiki/Angra_Mainyu" TargetMode="External"/><Relationship Id="rId310" Type="http://schemas.openxmlformats.org/officeDocument/2006/relationships/hyperlink" Target="http://en.wikipedia.org/wiki/Yasna" TargetMode="External"/><Relationship Id="rId492" Type="http://schemas.openxmlformats.org/officeDocument/2006/relationships/image" Target="media/image20.wmf"/><Relationship Id="rId527" Type="http://schemas.openxmlformats.org/officeDocument/2006/relationships/control" Target="activeX/activeX39.xml"/><Relationship Id="rId548" Type="http://schemas.openxmlformats.org/officeDocument/2006/relationships/hyperlink" Target="http://dontnomuch.egloos.com/archives/2012/10" TargetMode="External"/><Relationship Id="rId569" Type="http://schemas.openxmlformats.org/officeDocument/2006/relationships/hyperlink" Target="http://dontnomuch.egloos.com/2995036" TargetMode="External"/><Relationship Id="rId70" Type="http://schemas.openxmlformats.org/officeDocument/2006/relationships/hyperlink" Target="http://en.wikipedia.org/wiki/Irani_(India)" TargetMode="External"/><Relationship Id="rId91" Type="http://schemas.openxmlformats.org/officeDocument/2006/relationships/hyperlink" Target="http://en.wikipedia.org/wiki/Muslim_conquest_of_Persia" TargetMode="External"/><Relationship Id="rId145" Type="http://schemas.openxmlformats.org/officeDocument/2006/relationships/hyperlink" Target="http://en.wikipedia.org/wiki/Reincarnation" TargetMode="External"/><Relationship Id="rId166" Type="http://schemas.openxmlformats.org/officeDocument/2006/relationships/hyperlink" Target="http://en.wikipedia.org/wiki/Herodotus" TargetMode="External"/><Relationship Id="rId187" Type="http://schemas.openxmlformats.org/officeDocument/2006/relationships/hyperlink" Target="http://en.wikipedia.org/wiki/Yazata" TargetMode="External"/><Relationship Id="rId331" Type="http://schemas.openxmlformats.org/officeDocument/2006/relationships/hyperlink" Target="http://en.wikipedia.org/wiki/Hinduism" TargetMode="External"/><Relationship Id="rId352" Type="http://schemas.openxmlformats.org/officeDocument/2006/relationships/hyperlink" Target="http://en.wikipedia.org/wiki/Gathas" TargetMode="External"/><Relationship Id="rId373" Type="http://schemas.openxmlformats.org/officeDocument/2006/relationships/hyperlink" Target="http://en.wikipedia.org/wiki/Ahuna_Vairya" TargetMode="External"/><Relationship Id="rId394" Type="http://schemas.openxmlformats.org/officeDocument/2006/relationships/hyperlink" Target="http://en.wikipedia.org/wiki/Keyumars" TargetMode="External"/><Relationship Id="rId408" Type="http://schemas.openxmlformats.org/officeDocument/2006/relationships/hyperlink" Target="http://en.wikipedia.org/wiki/Yazd" TargetMode="External"/><Relationship Id="rId429" Type="http://schemas.openxmlformats.org/officeDocument/2006/relationships/hyperlink" Target="http://en.wikipedia.org/wiki/Tajikistan" TargetMode="External"/><Relationship Id="rId580" Type="http://schemas.openxmlformats.org/officeDocument/2006/relationships/control" Target="activeX/activeX47.xml"/><Relationship Id="rId1" Type="http://schemas.openxmlformats.org/officeDocument/2006/relationships/numbering" Target="numbering.xml"/><Relationship Id="rId212" Type="http://schemas.openxmlformats.org/officeDocument/2006/relationships/hyperlink" Target="http://en.wikipedia.org/wiki/Manicheism" TargetMode="External"/><Relationship Id="rId233" Type="http://schemas.openxmlformats.org/officeDocument/2006/relationships/hyperlink" Target="http://en.wikipedia.org/wiki/Caliphate" TargetMode="External"/><Relationship Id="rId254" Type="http://schemas.openxmlformats.org/officeDocument/2006/relationships/hyperlink" Target="http://en.wikipedia.org/wiki/Sanjan_(Khorasan)" TargetMode="External"/><Relationship Id="rId440" Type="http://schemas.openxmlformats.org/officeDocument/2006/relationships/hyperlink" Target="http://en.wikipedia.org/wiki/Indian_subcontinent" TargetMode="External"/><Relationship Id="rId28" Type="http://schemas.openxmlformats.org/officeDocument/2006/relationships/hyperlink" Target="http://en.wikipedia.org/wiki/Help:IPA_for_English" TargetMode="External"/><Relationship Id="rId49" Type="http://schemas.openxmlformats.org/officeDocument/2006/relationships/hyperlink" Target="http://en.wikipedia.org/wiki/Gathas" TargetMode="External"/><Relationship Id="rId114" Type="http://schemas.openxmlformats.org/officeDocument/2006/relationships/hyperlink" Target="http://en.wikipedia.org/wiki/Liturgy" TargetMode="External"/><Relationship Id="rId275" Type="http://schemas.openxmlformats.org/officeDocument/2006/relationships/hyperlink" Target="http://en.wikipedia.org/wiki/Proto-Indo-Iranian_religion" TargetMode="External"/><Relationship Id="rId296" Type="http://schemas.openxmlformats.org/officeDocument/2006/relationships/hyperlink" Target="http://en.wikipedia.org/wiki/Achaemenid_Empire" TargetMode="External"/><Relationship Id="rId300" Type="http://schemas.openxmlformats.org/officeDocument/2006/relationships/hyperlink" Target="http://en.wikipedia.org/wiki/Ahura_Mazda" TargetMode="External"/><Relationship Id="rId461" Type="http://schemas.openxmlformats.org/officeDocument/2006/relationships/hyperlink" Target="http://en.wikipedia.org/wiki/Mumbai" TargetMode="External"/><Relationship Id="rId482" Type="http://schemas.openxmlformats.org/officeDocument/2006/relationships/control" Target="activeX/activeX9.xml"/><Relationship Id="rId517" Type="http://schemas.openxmlformats.org/officeDocument/2006/relationships/image" Target="media/image28.wmf"/><Relationship Id="rId538" Type="http://schemas.openxmlformats.org/officeDocument/2006/relationships/hyperlink" Target="http://dontnomuch.egloos.com/2999737" TargetMode="External"/><Relationship Id="rId559" Type="http://schemas.openxmlformats.org/officeDocument/2006/relationships/hyperlink" Target="http://dontnomuch.egloos.com/2968909" TargetMode="External"/><Relationship Id="rId60" Type="http://schemas.openxmlformats.org/officeDocument/2006/relationships/hyperlink" Target="http://en.wikipedia.org/wiki/Book_of_Arda_Viraf" TargetMode="External"/><Relationship Id="rId81" Type="http://schemas.openxmlformats.org/officeDocument/2006/relationships/hyperlink" Target="http://en.wikipedia.org/wiki/Yazata" TargetMode="External"/><Relationship Id="rId135" Type="http://schemas.openxmlformats.org/officeDocument/2006/relationships/hyperlink" Target="http://en.wikipedia.org/wiki/Atar" TargetMode="External"/><Relationship Id="rId156" Type="http://schemas.openxmlformats.org/officeDocument/2006/relationships/hyperlink" Target="http://en.wikipedia.org/wiki/Wikipedia:Verifiability" TargetMode="External"/><Relationship Id="rId177" Type="http://schemas.openxmlformats.org/officeDocument/2006/relationships/hyperlink" Target="http://en.wikipedia.org/wiki/Despotism" TargetMode="External"/><Relationship Id="rId198" Type="http://schemas.openxmlformats.org/officeDocument/2006/relationships/hyperlink" Target="http://en.wikipedia.org/wiki/Zurvanite" TargetMode="External"/><Relationship Id="rId321" Type="http://schemas.openxmlformats.org/officeDocument/2006/relationships/hyperlink" Target="http://en.wikipedia.org/w/index.php?title=Rivayat&amp;action=edit&amp;redlink=1" TargetMode="External"/><Relationship Id="rId342" Type="http://schemas.openxmlformats.org/officeDocument/2006/relationships/hyperlink" Target="http://en.wikipedia.org/wiki/Rooster" TargetMode="External"/><Relationship Id="rId363" Type="http://schemas.openxmlformats.org/officeDocument/2006/relationships/hyperlink" Target="http://en.wikipedia.org/wiki/Avestan_language" TargetMode="External"/><Relationship Id="rId384" Type="http://schemas.openxmlformats.org/officeDocument/2006/relationships/hyperlink" Target="http://en.wikipedia.org/wiki/Vahram" TargetMode="External"/><Relationship Id="rId419" Type="http://schemas.openxmlformats.org/officeDocument/2006/relationships/hyperlink" Target="http://en.wikipedia.org/wiki/Kerman" TargetMode="External"/><Relationship Id="rId570" Type="http://schemas.openxmlformats.org/officeDocument/2006/relationships/hyperlink" Target="http://dontnomuch.egloos.com/2995036" TargetMode="External"/><Relationship Id="rId202" Type="http://schemas.openxmlformats.org/officeDocument/2006/relationships/hyperlink" Target="http://en.wikipedia.org/wiki/Persian_Church" TargetMode="External"/><Relationship Id="rId223" Type="http://schemas.openxmlformats.org/officeDocument/2006/relationships/hyperlink" Target="http://en.wikipedia.org/wiki/Caliphs" TargetMode="External"/><Relationship Id="rId244" Type="http://schemas.openxmlformats.org/officeDocument/2006/relationships/hyperlink" Target="http://en.wikipedia.org/wiki/Bundahishn" TargetMode="External"/><Relationship Id="rId430" Type="http://schemas.openxmlformats.org/officeDocument/2006/relationships/hyperlink" Target="http://en.wikipedia.org/wiki/UNESCO" TargetMode="External"/><Relationship Id="rId18" Type="http://schemas.openxmlformats.org/officeDocument/2006/relationships/hyperlink" Target="http://en.wikipedia.org/wiki/Help:IPA_for_English" TargetMode="External"/><Relationship Id="rId39" Type="http://schemas.openxmlformats.org/officeDocument/2006/relationships/hyperlink" Target="http://en.wikipedia.org/wiki/Fravashi" TargetMode="External"/><Relationship Id="rId265" Type="http://schemas.openxmlformats.org/officeDocument/2006/relationships/hyperlink" Target="http://en.wikipedia.org/wiki/File:Map_of_the_Achaemenid_Empire.jpg" TargetMode="External"/><Relationship Id="rId286" Type="http://schemas.openxmlformats.org/officeDocument/2006/relationships/hyperlink" Target="http://en.wikipedia.org/wiki/Middle-East" TargetMode="External"/><Relationship Id="rId451" Type="http://schemas.openxmlformats.org/officeDocument/2006/relationships/hyperlink" Target="http://en.wikipedia.org/wiki/Iran" TargetMode="External"/><Relationship Id="rId472" Type="http://schemas.openxmlformats.org/officeDocument/2006/relationships/control" Target="activeX/activeX2.xml"/><Relationship Id="rId493" Type="http://schemas.openxmlformats.org/officeDocument/2006/relationships/control" Target="activeX/activeX15.xml"/><Relationship Id="rId507" Type="http://schemas.openxmlformats.org/officeDocument/2006/relationships/control" Target="activeX/activeX25.xml"/><Relationship Id="rId528" Type="http://schemas.openxmlformats.org/officeDocument/2006/relationships/control" Target="activeX/activeX40.xml"/><Relationship Id="rId549" Type="http://schemas.openxmlformats.org/officeDocument/2006/relationships/hyperlink" Target="http://dontnomuch.egloos.com/archives/2012/09" TargetMode="External"/><Relationship Id="rId50" Type="http://schemas.openxmlformats.org/officeDocument/2006/relationships/hyperlink" Target="http://en.wikipedia.org/wiki/Yasna" TargetMode="External"/><Relationship Id="rId104" Type="http://schemas.openxmlformats.org/officeDocument/2006/relationships/hyperlink" Target="http://en.wikipedia.org/wiki/Help:IPA_for_English" TargetMode="External"/><Relationship Id="rId125" Type="http://schemas.openxmlformats.org/officeDocument/2006/relationships/hyperlink" Target="http://en.wikipedia.org/wiki/Saoshyant" TargetMode="External"/><Relationship Id="rId146" Type="http://schemas.openxmlformats.org/officeDocument/2006/relationships/hyperlink" Target="http://en.wikipedia.org/wiki/Ilm-e-Kshnoom" TargetMode="External"/><Relationship Id="rId167" Type="http://schemas.openxmlformats.org/officeDocument/2006/relationships/hyperlink" Target="http://en.wikipedia.org/wiki/Histories_(Herodotus)" TargetMode="External"/><Relationship Id="rId188" Type="http://schemas.openxmlformats.org/officeDocument/2006/relationships/hyperlink" Target="http://en.wikipedia.org/wiki/Angel" TargetMode="External"/><Relationship Id="rId311" Type="http://schemas.openxmlformats.org/officeDocument/2006/relationships/hyperlink" Target="http://en.wikipedia.org/wiki/Visperad" TargetMode="External"/><Relationship Id="rId332" Type="http://schemas.openxmlformats.org/officeDocument/2006/relationships/hyperlink" Target="http://en.wikipedia.org/wiki/Persian_language" TargetMode="External"/><Relationship Id="rId353" Type="http://schemas.openxmlformats.org/officeDocument/2006/relationships/hyperlink" Target="http://en.wikipedia.org/wiki/Persian_language" TargetMode="External"/><Relationship Id="rId374" Type="http://schemas.openxmlformats.org/officeDocument/2006/relationships/hyperlink" Target="http://en.wikipedia.org/wiki/Chinvat_bridge" TargetMode="External"/><Relationship Id="rId395" Type="http://schemas.openxmlformats.org/officeDocument/2006/relationships/hyperlink" Target="http://en.wikipedia.org/wiki/Frashokereti" TargetMode="External"/><Relationship Id="rId409" Type="http://schemas.openxmlformats.org/officeDocument/2006/relationships/hyperlink" Target="http://en.wikipedia.org/wiki/Iran" TargetMode="External"/><Relationship Id="rId560" Type="http://schemas.openxmlformats.org/officeDocument/2006/relationships/hyperlink" Target="http://dontnomuch.egloos.com/2964966" TargetMode="External"/><Relationship Id="rId581" Type="http://schemas.openxmlformats.org/officeDocument/2006/relationships/control" Target="activeX/activeX48.xml"/><Relationship Id="rId71" Type="http://schemas.openxmlformats.org/officeDocument/2006/relationships/hyperlink" Target="http://en.wikipedia.org/wiki/Persecution_of_Zoroastrians" TargetMode="External"/><Relationship Id="rId92" Type="http://schemas.openxmlformats.org/officeDocument/2006/relationships/hyperlink" Target="http://en.wikipedia.org/wiki/Oxford_English_Dictionary" TargetMode="External"/><Relationship Id="rId213" Type="http://schemas.openxmlformats.org/officeDocument/2006/relationships/hyperlink" Target="http://en.wikipedia.org/wiki/Persecution_of_Zoroastrians" TargetMode="External"/><Relationship Id="rId234" Type="http://schemas.openxmlformats.org/officeDocument/2006/relationships/hyperlink" Target="http://en.wikipedia.org/wiki/Umayyad" TargetMode="External"/><Relationship Id="rId420" Type="http://schemas.openxmlformats.org/officeDocument/2006/relationships/hyperlink" Target="http://en.wikipedia.org/wiki/Kermanshah" TargetMode="External"/><Relationship Id="rId2" Type="http://schemas.openxmlformats.org/officeDocument/2006/relationships/styles" Target="styles.xml"/><Relationship Id="rId29" Type="http://schemas.openxmlformats.org/officeDocument/2006/relationships/hyperlink" Target="http://en.wikipedia.org/wiki/Help:IPA_for_English" TargetMode="External"/><Relationship Id="rId255" Type="http://schemas.openxmlformats.org/officeDocument/2006/relationships/hyperlink" Target="http://en.wikipedia.org/wiki/Gujarat" TargetMode="External"/><Relationship Id="rId276" Type="http://schemas.openxmlformats.org/officeDocument/2006/relationships/hyperlink" Target="http://en.wikipedia.org/wiki/Heroic_Age_(literary_theory)" TargetMode="External"/><Relationship Id="rId297" Type="http://schemas.openxmlformats.org/officeDocument/2006/relationships/hyperlink" Target="http://en.wikipedia.org/wiki/Avesta" TargetMode="External"/><Relationship Id="rId441" Type="http://schemas.openxmlformats.org/officeDocument/2006/relationships/hyperlink" Target="http://en.wikipedia.org/wiki/Gujarat" TargetMode="External"/><Relationship Id="rId462" Type="http://schemas.openxmlformats.org/officeDocument/2006/relationships/hyperlink" Target="http://en.wikipedia.org/wiki/Emigration" TargetMode="External"/><Relationship Id="rId483" Type="http://schemas.openxmlformats.org/officeDocument/2006/relationships/control" Target="activeX/activeX10.xml"/><Relationship Id="rId518" Type="http://schemas.openxmlformats.org/officeDocument/2006/relationships/control" Target="activeX/activeX32.xml"/><Relationship Id="rId539" Type="http://schemas.openxmlformats.org/officeDocument/2006/relationships/hyperlink" Target="javascript:void(0);" TargetMode="External"/><Relationship Id="rId40" Type="http://schemas.openxmlformats.org/officeDocument/2006/relationships/hyperlink" Target="http://en.wikipedia.org/wiki/Ahura_Mazda" TargetMode="External"/><Relationship Id="rId115" Type="http://schemas.openxmlformats.org/officeDocument/2006/relationships/hyperlink" Target="http://en.wikipedia.org/wiki/Navjote" TargetMode="External"/><Relationship Id="rId136" Type="http://schemas.openxmlformats.org/officeDocument/2006/relationships/hyperlink" Target="http://en.wikipedia.org/wiki/Cosmogony" TargetMode="External"/><Relationship Id="rId157" Type="http://schemas.openxmlformats.org/officeDocument/2006/relationships/hyperlink" Target="http://en.wikipedia.org/wiki/File:Farvahar001.JPG" TargetMode="External"/><Relationship Id="rId178" Type="http://schemas.openxmlformats.org/officeDocument/2006/relationships/hyperlink" Target="http://en.wikipedia.org/wiki/Behistun_Inscription" TargetMode="External"/><Relationship Id="rId301" Type="http://schemas.openxmlformats.org/officeDocument/2006/relationships/hyperlink" Target="http://en.wikipedia.org/wiki/Zoroaster" TargetMode="External"/><Relationship Id="rId322" Type="http://schemas.openxmlformats.org/officeDocument/2006/relationships/hyperlink" Target="http://en.wikipedia.org/w/index.php?title=Dadestan-i-Denig&amp;action=edit&amp;redlink=1" TargetMode="External"/><Relationship Id="rId343" Type="http://schemas.openxmlformats.org/officeDocument/2006/relationships/hyperlink" Target="http://en.wikipedia.org/w/index.php?title=Daiti_river&amp;action=edit&amp;redlink=1" TargetMode="External"/><Relationship Id="rId364" Type="http://schemas.openxmlformats.org/officeDocument/2006/relationships/hyperlink" Target="http://en.wikipedia.org/wiki/Gathas" TargetMode="External"/><Relationship Id="rId550" Type="http://schemas.openxmlformats.org/officeDocument/2006/relationships/hyperlink" Target="http://dontnomuch.egloos.com/archives" TargetMode="External"/><Relationship Id="rId61" Type="http://schemas.openxmlformats.org/officeDocument/2006/relationships/hyperlink" Target="http://en.wikipedia.org/wiki/Jamasp_Namag" TargetMode="External"/><Relationship Id="rId82" Type="http://schemas.openxmlformats.org/officeDocument/2006/relationships/hyperlink" Target="http://en.wikipedia.org/wiki/Avesta" TargetMode="External"/><Relationship Id="rId199" Type="http://schemas.openxmlformats.org/officeDocument/2006/relationships/hyperlink" Target="http://en.wikipedia.org/wiki/Christianity" TargetMode="External"/><Relationship Id="rId203" Type="http://schemas.openxmlformats.org/officeDocument/2006/relationships/hyperlink" Target="http://en.wikipedia.org/wiki/Church_of_the_East" TargetMode="External"/><Relationship Id="rId385" Type="http://schemas.openxmlformats.org/officeDocument/2006/relationships/hyperlink" Target="http://en.wikipedia.org/wiki/Tishtrya" TargetMode="External"/><Relationship Id="rId571" Type="http://schemas.openxmlformats.org/officeDocument/2006/relationships/hyperlink" Target="http://dontnomuch.egloos.com/2942984" TargetMode="External"/><Relationship Id="rId19" Type="http://schemas.openxmlformats.org/officeDocument/2006/relationships/hyperlink" Target="http://en.wikipedia.org/wiki/Help:IPA_for_English" TargetMode="External"/><Relationship Id="rId224" Type="http://schemas.openxmlformats.org/officeDocument/2006/relationships/hyperlink" Target="http://en.wikipedia.org/wiki/Abu_Bakr" TargetMode="External"/><Relationship Id="rId245" Type="http://schemas.openxmlformats.org/officeDocument/2006/relationships/hyperlink" Target="http://en.wikipedia.org/wiki/Indentured_servant" TargetMode="External"/><Relationship Id="rId266" Type="http://schemas.openxmlformats.org/officeDocument/2006/relationships/image" Target="media/image6.jpeg"/><Relationship Id="rId287" Type="http://schemas.openxmlformats.org/officeDocument/2006/relationships/hyperlink" Target="http://en.wikipedia.org/wiki/Gnosticism" TargetMode="External"/><Relationship Id="rId410" Type="http://schemas.openxmlformats.org/officeDocument/2006/relationships/hyperlink" Target="http://en.wikipedia.org/wiki/Diaspora" TargetMode="External"/><Relationship Id="rId431" Type="http://schemas.openxmlformats.org/officeDocument/2006/relationships/hyperlink" Target="http://en.wikipedia.org/wiki/Wikipedia:Citing_sources" TargetMode="External"/><Relationship Id="rId452" Type="http://schemas.openxmlformats.org/officeDocument/2006/relationships/hyperlink" Target="http://en.wikipedia.org/wiki/Australia" TargetMode="External"/><Relationship Id="rId473" Type="http://schemas.openxmlformats.org/officeDocument/2006/relationships/image" Target="media/image14.wmf"/><Relationship Id="rId494" Type="http://schemas.openxmlformats.org/officeDocument/2006/relationships/image" Target="media/image21.wmf"/><Relationship Id="rId508" Type="http://schemas.openxmlformats.org/officeDocument/2006/relationships/image" Target="media/image25.wmf"/><Relationship Id="rId529" Type="http://schemas.openxmlformats.org/officeDocument/2006/relationships/control" Target="activeX/activeX41.xml"/><Relationship Id="rId30" Type="http://schemas.openxmlformats.org/officeDocument/2006/relationships/hyperlink" Target="http://en.wikipedia.org/wiki/Zoroaster" TargetMode="External"/><Relationship Id="rId105" Type="http://schemas.openxmlformats.org/officeDocument/2006/relationships/hyperlink" Target="http://en.wikipedia.org/wiki/Help:IPA_for_English" TargetMode="External"/><Relationship Id="rId126" Type="http://schemas.openxmlformats.org/officeDocument/2006/relationships/hyperlink" Target="http://en.wikipedia.org/wiki/Frashokereti" TargetMode="External"/><Relationship Id="rId147" Type="http://schemas.openxmlformats.org/officeDocument/2006/relationships/hyperlink" Target="http://en.wikipedia.org/wiki/Zoroastrianism" TargetMode="External"/><Relationship Id="rId168" Type="http://schemas.openxmlformats.org/officeDocument/2006/relationships/hyperlink" Target="http://en.wikipedia.org/wiki/Greater_Iran" TargetMode="External"/><Relationship Id="rId312" Type="http://schemas.openxmlformats.org/officeDocument/2006/relationships/hyperlink" Target="http://en.wikipedia.org/wiki/Vendidad" TargetMode="External"/><Relationship Id="rId333" Type="http://schemas.openxmlformats.org/officeDocument/2006/relationships/hyperlink" Target="http://en.wikipedia.org/wiki/Gujarati_language" TargetMode="External"/><Relationship Id="rId354" Type="http://schemas.openxmlformats.org/officeDocument/2006/relationships/hyperlink" Target="http://en.wikipedia.org/wiki/Buddhist" TargetMode="External"/><Relationship Id="rId540" Type="http://schemas.openxmlformats.org/officeDocument/2006/relationships/image" Target="media/image33.jpeg"/><Relationship Id="rId51" Type="http://schemas.openxmlformats.org/officeDocument/2006/relationships/hyperlink" Target="http://en.wikipedia.org/wiki/Vendidad" TargetMode="External"/><Relationship Id="rId72" Type="http://schemas.openxmlformats.org/officeDocument/2006/relationships/hyperlink" Target="http://en.wikipedia.org/wiki/File:Faravahar.svg" TargetMode="External"/><Relationship Id="rId93" Type="http://schemas.openxmlformats.org/officeDocument/2006/relationships/hyperlink" Target="http://en.wikipedia.org/wiki/Archibald_Sayce" TargetMode="External"/><Relationship Id="rId189" Type="http://schemas.openxmlformats.org/officeDocument/2006/relationships/hyperlink" Target="http://en.wikipedia.org/wiki/Alexander_the_Great" TargetMode="External"/><Relationship Id="rId375" Type="http://schemas.openxmlformats.org/officeDocument/2006/relationships/hyperlink" Target="http://en.wikipedia.org/wiki/As-Sir%C4%81t" TargetMode="External"/><Relationship Id="rId396" Type="http://schemas.openxmlformats.org/officeDocument/2006/relationships/hyperlink" Target="http://en.wikipedia.org/wiki/Eschatology" TargetMode="External"/><Relationship Id="rId561" Type="http://schemas.openxmlformats.org/officeDocument/2006/relationships/hyperlink" Target="http://dontnomuch.egloos.com/2822725" TargetMode="External"/><Relationship Id="rId582" Type="http://schemas.openxmlformats.org/officeDocument/2006/relationships/control" Target="activeX/activeX49.xml"/><Relationship Id="rId3" Type="http://schemas.openxmlformats.org/officeDocument/2006/relationships/settings" Target="settings.xml"/><Relationship Id="rId214" Type="http://schemas.openxmlformats.org/officeDocument/2006/relationships/hyperlink" Target="http://en.wikipedia.org/wiki/File:Hamza_Burns_Zarthust%E2%80%99s_Chest_and_Shatters_the_Urn_with_his_Ashes.jpg" TargetMode="External"/><Relationship Id="rId235" Type="http://schemas.openxmlformats.org/officeDocument/2006/relationships/hyperlink" Target="http://en.wikipedia.org/wiki/Aniran" TargetMode="External"/><Relationship Id="rId256" Type="http://schemas.openxmlformats.org/officeDocument/2006/relationships/hyperlink" Target="http://en.wikipedia.org/wiki/Parsi" TargetMode="External"/><Relationship Id="rId277" Type="http://schemas.openxmlformats.org/officeDocument/2006/relationships/hyperlink" Target="http://en.wikipedia.org/wiki/Fertile_Crescent" TargetMode="External"/><Relationship Id="rId298" Type="http://schemas.openxmlformats.org/officeDocument/2006/relationships/hyperlink" Target="http://en.wikipedia.org/wiki/Avestan_language" TargetMode="External"/><Relationship Id="rId400" Type="http://schemas.openxmlformats.org/officeDocument/2006/relationships/hyperlink" Target="http://en.wikipedia.org/wiki/Chinvat_Bridge" TargetMode="External"/><Relationship Id="rId421" Type="http://schemas.openxmlformats.org/officeDocument/2006/relationships/hyperlink" Target="http://en.wikipedia.org/wiki/Persian_language" TargetMode="External"/><Relationship Id="rId442" Type="http://schemas.openxmlformats.org/officeDocument/2006/relationships/hyperlink" Target="http://en.wikipedia.org/wiki/British_Empire" TargetMode="External"/><Relationship Id="rId463" Type="http://schemas.openxmlformats.org/officeDocument/2006/relationships/hyperlink" Target="http://dontnomuch.egloos.com/2967361" TargetMode="External"/><Relationship Id="rId484" Type="http://schemas.openxmlformats.org/officeDocument/2006/relationships/control" Target="activeX/activeX11.xml"/><Relationship Id="rId519" Type="http://schemas.openxmlformats.org/officeDocument/2006/relationships/image" Target="media/image29.wmf"/><Relationship Id="rId116" Type="http://schemas.openxmlformats.org/officeDocument/2006/relationships/hyperlink" Target="http://en.wikipedia.org/wiki/Wikipedia:Citing_sources" TargetMode="External"/><Relationship Id="rId137" Type="http://schemas.openxmlformats.org/officeDocument/2006/relationships/hyperlink" Target="http://en.wikipedia.org/wiki/Fire_temple" TargetMode="External"/><Relationship Id="rId158" Type="http://schemas.openxmlformats.org/officeDocument/2006/relationships/image" Target="media/image3.jpeg"/><Relationship Id="rId302" Type="http://schemas.openxmlformats.org/officeDocument/2006/relationships/hyperlink" Target="http://en.wikipedia.org/wiki/Vishtaspa" TargetMode="External"/><Relationship Id="rId323" Type="http://schemas.openxmlformats.org/officeDocument/2006/relationships/hyperlink" Target="http://en.wikipedia.org/wiki/Arda_Viraf_Namag" TargetMode="External"/><Relationship Id="rId344" Type="http://schemas.openxmlformats.org/officeDocument/2006/relationships/hyperlink" Target="http://en.wikipedia.org/wiki/Haoma" TargetMode="External"/><Relationship Id="rId530" Type="http://schemas.openxmlformats.org/officeDocument/2006/relationships/image" Target="media/image31.wmf"/><Relationship Id="rId20" Type="http://schemas.openxmlformats.org/officeDocument/2006/relationships/hyperlink" Target="http://en.wikipedia.org/wiki/Help:IPA_for_English" TargetMode="External"/><Relationship Id="rId41" Type="http://schemas.openxmlformats.org/officeDocument/2006/relationships/hyperlink" Target="http://en.wikipedia.org/wiki/Zoroaster" TargetMode="External"/><Relationship Id="rId62" Type="http://schemas.openxmlformats.org/officeDocument/2006/relationships/hyperlink" Target="http://en.wikipedia.org/wiki/Qissa-i_Sanjan" TargetMode="External"/><Relationship Id="rId83" Type="http://schemas.openxmlformats.org/officeDocument/2006/relationships/hyperlink" Target="http://en.wikipedia.org/wiki/Liturgies" TargetMode="External"/><Relationship Id="rId179" Type="http://schemas.openxmlformats.org/officeDocument/2006/relationships/hyperlink" Target="http://en.wikipedia.org/wiki/Darius_I" TargetMode="External"/><Relationship Id="rId365" Type="http://schemas.openxmlformats.org/officeDocument/2006/relationships/hyperlink" Target="http://en.wikipedia.org/wiki/Spenta_Mainyu" TargetMode="External"/><Relationship Id="rId386" Type="http://schemas.openxmlformats.org/officeDocument/2006/relationships/hyperlink" Target="http://en.wikipedia.org/wiki/File:Parsee_Wedding_1905.jpg" TargetMode="External"/><Relationship Id="rId551" Type="http://schemas.openxmlformats.org/officeDocument/2006/relationships/hyperlink" Target="http://dontnomuch.egloos.com/photo/" TargetMode="External"/><Relationship Id="rId572" Type="http://schemas.openxmlformats.org/officeDocument/2006/relationships/hyperlink" Target="http://dontnomuch.egloos.com/2992099" TargetMode="External"/><Relationship Id="rId190" Type="http://schemas.openxmlformats.org/officeDocument/2006/relationships/hyperlink" Target="http://en.wikipedia.org/wiki/Seleucids" TargetMode="External"/><Relationship Id="rId204" Type="http://schemas.openxmlformats.org/officeDocument/2006/relationships/hyperlink" Target="http://en.wikipedia.org/wiki/Roman_Christianity" TargetMode="External"/><Relationship Id="rId225" Type="http://schemas.openxmlformats.org/officeDocument/2006/relationships/hyperlink" Target="http://en.wikipedia.org/wiki/Zoroastrianism" TargetMode="External"/><Relationship Id="rId246" Type="http://schemas.openxmlformats.org/officeDocument/2006/relationships/hyperlink" Target="http://en.wikipedia.org/wiki/Greater_Khorasan" TargetMode="External"/><Relationship Id="rId267" Type="http://schemas.openxmlformats.org/officeDocument/2006/relationships/hyperlink" Target="http://en.wikipedia.org/wiki/Achaemenid_Empire" TargetMode="External"/><Relationship Id="rId288" Type="http://schemas.openxmlformats.org/officeDocument/2006/relationships/hyperlink" Target="http://en.wikipedia.org/wiki/Yazata" TargetMode="External"/><Relationship Id="rId411" Type="http://schemas.openxmlformats.org/officeDocument/2006/relationships/hyperlink" Target="http://en.wikipedia.org/wiki/Great_Britain" TargetMode="External"/><Relationship Id="rId432" Type="http://schemas.openxmlformats.org/officeDocument/2006/relationships/hyperlink" Target="http://en.wikipedia.org/wiki/Wikipedia:Verifiability" TargetMode="External"/><Relationship Id="rId453" Type="http://schemas.openxmlformats.org/officeDocument/2006/relationships/hyperlink" Target="http://en.wikipedia.org/wiki/Sydney" TargetMode="External"/><Relationship Id="rId474" Type="http://schemas.openxmlformats.org/officeDocument/2006/relationships/control" Target="activeX/activeX3.xml"/><Relationship Id="rId509" Type="http://schemas.openxmlformats.org/officeDocument/2006/relationships/control" Target="activeX/activeX26.xml"/><Relationship Id="rId106" Type="http://schemas.openxmlformats.org/officeDocument/2006/relationships/hyperlink" Target="http://en.wikipedia.org/wiki/Help:IPA_for_English" TargetMode="External"/><Relationship Id="rId127" Type="http://schemas.openxmlformats.org/officeDocument/2006/relationships/hyperlink" Target="http://en.wikipedia.org/wiki/Amesha_Spenta" TargetMode="External"/><Relationship Id="rId313" Type="http://schemas.openxmlformats.org/officeDocument/2006/relationships/hyperlink" Target="http://en.wikipedia.org/wiki/Khordeh_Avesta" TargetMode="External"/><Relationship Id="rId495" Type="http://schemas.openxmlformats.org/officeDocument/2006/relationships/control" Target="activeX/activeX16.xml"/><Relationship Id="rId10" Type="http://schemas.openxmlformats.org/officeDocument/2006/relationships/hyperlink" Target="http://dontnomuch.egloos.com/garden/" TargetMode="External"/><Relationship Id="rId31" Type="http://schemas.openxmlformats.org/officeDocument/2006/relationships/hyperlink" Target="http://en.wikipedia.org/wiki/Avestan_language" TargetMode="External"/><Relationship Id="rId52" Type="http://schemas.openxmlformats.org/officeDocument/2006/relationships/hyperlink" Target="http://en.wikipedia.org/wiki/Visperad" TargetMode="External"/><Relationship Id="rId73" Type="http://schemas.openxmlformats.org/officeDocument/2006/relationships/image" Target="media/image2.png"/><Relationship Id="rId94" Type="http://schemas.openxmlformats.org/officeDocument/2006/relationships/hyperlink" Target="http://en.wikipedia.org/wiki/Thomas_Browne" TargetMode="External"/><Relationship Id="rId148" Type="http://schemas.openxmlformats.org/officeDocument/2006/relationships/hyperlink" Target="http://en.wikipedia.org/wiki/Tower_of_Silence" TargetMode="External"/><Relationship Id="rId169" Type="http://schemas.openxmlformats.org/officeDocument/2006/relationships/hyperlink" Target="http://en.wikipedia.org/wiki/Achaemenid_Empire" TargetMode="External"/><Relationship Id="rId334" Type="http://schemas.openxmlformats.org/officeDocument/2006/relationships/hyperlink" Target="http://en.wikipedia.org/wiki/Gathas" TargetMode="External"/><Relationship Id="rId355" Type="http://schemas.openxmlformats.org/officeDocument/2006/relationships/hyperlink" Target="http://en.wikipedia.org/wiki/Dharma" TargetMode="External"/><Relationship Id="rId376" Type="http://schemas.openxmlformats.org/officeDocument/2006/relationships/hyperlink" Target="http://en.wikipedia.org/wiki/Judgment" TargetMode="External"/><Relationship Id="rId397" Type="http://schemas.openxmlformats.org/officeDocument/2006/relationships/hyperlink" Target="http://en.wikipedia.org/wiki/General_judgment" TargetMode="External"/><Relationship Id="rId520" Type="http://schemas.openxmlformats.org/officeDocument/2006/relationships/control" Target="activeX/activeX33.xml"/><Relationship Id="rId541" Type="http://schemas.openxmlformats.org/officeDocument/2006/relationships/hyperlink" Target="http://dontnomuch.egloos.com/category/" TargetMode="External"/><Relationship Id="rId562" Type="http://schemas.openxmlformats.org/officeDocument/2006/relationships/hyperlink" Target="http://dontnomuch.egloos.com/2911905" TargetMode="External"/><Relationship Id="rId583" Type="http://schemas.openxmlformats.org/officeDocument/2006/relationships/image" Target="media/image36.wmf"/><Relationship Id="rId4" Type="http://schemas.openxmlformats.org/officeDocument/2006/relationships/webSettings" Target="webSettings.xml"/><Relationship Id="rId180" Type="http://schemas.openxmlformats.org/officeDocument/2006/relationships/hyperlink" Target="http://en.wikipedia.org/wiki/Babylon" TargetMode="External"/><Relationship Id="rId215" Type="http://schemas.openxmlformats.org/officeDocument/2006/relationships/image" Target="media/image5.jpeg"/><Relationship Id="rId236" Type="http://schemas.openxmlformats.org/officeDocument/2006/relationships/hyperlink" Target="http://en.wikipedia.org/wiki/Abbasids" TargetMode="External"/><Relationship Id="rId257" Type="http://schemas.openxmlformats.org/officeDocument/2006/relationships/hyperlink" Target="http://en.wikipedia.org/wiki/Gujarati_people" TargetMode="External"/><Relationship Id="rId278" Type="http://schemas.openxmlformats.org/officeDocument/2006/relationships/hyperlink" Target="http://en.wikipedia.org/wiki/Vedas" TargetMode="External"/><Relationship Id="rId401" Type="http://schemas.openxmlformats.org/officeDocument/2006/relationships/hyperlink" Target="http://en.wikipedia.org/wiki/Amesha_Spenta" TargetMode="External"/><Relationship Id="rId422" Type="http://schemas.openxmlformats.org/officeDocument/2006/relationships/hyperlink" Target="http://en.wikipedia.org/wiki/Dari_(Zoroastrian)" TargetMode="External"/><Relationship Id="rId443" Type="http://schemas.openxmlformats.org/officeDocument/2006/relationships/hyperlink" Target="http://en.wikipedia.org/wiki/Tata_Group" TargetMode="External"/><Relationship Id="rId464" Type="http://schemas.openxmlformats.org/officeDocument/2006/relationships/hyperlink" Target="http://dontnomuch.egloos.com/2964874" TargetMode="External"/><Relationship Id="rId303" Type="http://schemas.openxmlformats.org/officeDocument/2006/relationships/hyperlink" Target="http://en.wikipedia.org/wiki/Arsacid_Dynasty_of_Parthia" TargetMode="External"/><Relationship Id="rId485" Type="http://schemas.openxmlformats.org/officeDocument/2006/relationships/image" Target="media/image17.wmf"/><Relationship Id="rId42" Type="http://schemas.openxmlformats.org/officeDocument/2006/relationships/hyperlink" Target="http://en.wikipedia.org/wiki/Asha" TargetMode="External"/><Relationship Id="rId84" Type="http://schemas.openxmlformats.org/officeDocument/2006/relationships/hyperlink" Target="http://en.wikipedia.org/wiki/Iranian_people" TargetMode="External"/><Relationship Id="rId138" Type="http://schemas.openxmlformats.org/officeDocument/2006/relationships/hyperlink" Target="http://en.wikipedia.org/wiki/Ab-Zohr" TargetMode="External"/><Relationship Id="rId345" Type="http://schemas.openxmlformats.org/officeDocument/2006/relationships/hyperlink" Target="http://en.wikipedia.org/wiki/Daevas" TargetMode="External"/><Relationship Id="rId387" Type="http://schemas.openxmlformats.org/officeDocument/2006/relationships/image" Target="media/image9.jpeg"/><Relationship Id="rId510" Type="http://schemas.openxmlformats.org/officeDocument/2006/relationships/control" Target="activeX/activeX27.xml"/><Relationship Id="rId552" Type="http://schemas.openxmlformats.org/officeDocument/2006/relationships/hyperlink" Target="http://dontnomuch.egloos.com/garden/" TargetMode="External"/><Relationship Id="rId191" Type="http://schemas.openxmlformats.org/officeDocument/2006/relationships/hyperlink" Target="http://en.wikipedia.org/wiki/Parthians" TargetMode="External"/><Relationship Id="rId205" Type="http://schemas.openxmlformats.org/officeDocument/2006/relationships/hyperlink" Target="http://en.wikipedia.org/wiki/Caucasus" TargetMode="External"/><Relationship Id="rId247" Type="http://schemas.openxmlformats.org/officeDocument/2006/relationships/hyperlink" Target="http://en.wikipedia.org/wiki/Cypress_tree" TargetMode="External"/><Relationship Id="rId412" Type="http://schemas.openxmlformats.org/officeDocument/2006/relationships/hyperlink" Target="http://en.wikipedia.org/wiki/Canada" TargetMode="External"/><Relationship Id="rId107" Type="http://schemas.openxmlformats.org/officeDocument/2006/relationships/hyperlink" Target="http://en.wikipedia.org/wiki/Help:IPA_for_English" TargetMode="External"/><Relationship Id="rId289" Type="http://schemas.openxmlformats.org/officeDocument/2006/relationships/hyperlink" Target="http://en.wikipedia.org/wiki/Greater_Iran" TargetMode="External"/><Relationship Id="rId454" Type="http://schemas.openxmlformats.org/officeDocument/2006/relationships/hyperlink" Target="http://en.wikipedia.org/wiki/Iranian_Revolution" TargetMode="External"/><Relationship Id="rId496" Type="http://schemas.openxmlformats.org/officeDocument/2006/relationships/image" Target="media/image22.wmf"/><Relationship Id="rId11" Type="http://schemas.openxmlformats.org/officeDocument/2006/relationships/hyperlink" Target="http://dontnomuch.egloos.com/2999918" TargetMode="External"/><Relationship Id="rId53" Type="http://schemas.openxmlformats.org/officeDocument/2006/relationships/hyperlink" Target="http://en.wikipedia.org/wiki/Yasht" TargetMode="External"/><Relationship Id="rId149" Type="http://schemas.openxmlformats.org/officeDocument/2006/relationships/hyperlink" Target="http://en.wikipedia.org/wiki/Indian_subcontinent" TargetMode="External"/><Relationship Id="rId314" Type="http://schemas.openxmlformats.org/officeDocument/2006/relationships/hyperlink" Target="http://en.wikipedia.org/wiki/Yasht" TargetMode="External"/><Relationship Id="rId356" Type="http://schemas.openxmlformats.org/officeDocument/2006/relationships/hyperlink" Target="http://en.wikipedia.org/wiki/Muslin" TargetMode="External"/><Relationship Id="rId398" Type="http://schemas.openxmlformats.org/officeDocument/2006/relationships/hyperlink" Target="http://en.wikipedia.org/wiki/Particular_judgment" TargetMode="External"/><Relationship Id="rId521" Type="http://schemas.openxmlformats.org/officeDocument/2006/relationships/image" Target="media/image30.wmf"/><Relationship Id="rId563" Type="http://schemas.openxmlformats.org/officeDocument/2006/relationships/hyperlink" Target="http://dontnomuch.egloos.com/2995036" TargetMode="External"/><Relationship Id="rId95" Type="http://schemas.openxmlformats.org/officeDocument/2006/relationships/hyperlink" Target="http://en.wikipedia.org/wiki/Religio_Medici" TargetMode="External"/><Relationship Id="rId160" Type="http://schemas.openxmlformats.org/officeDocument/2006/relationships/hyperlink" Target="http://en.wikipedia.org/wiki/File:Darius_I_the_Great%27s_inscription.jpg" TargetMode="External"/><Relationship Id="rId216" Type="http://schemas.openxmlformats.org/officeDocument/2006/relationships/hyperlink" Target="http://en.wikipedia.org/wiki/Hamzanama" TargetMode="External"/><Relationship Id="rId423" Type="http://schemas.openxmlformats.org/officeDocument/2006/relationships/hyperlink" Target="http://en.wikipedia.org/wiki/Dari_(Persian)" TargetMode="External"/><Relationship Id="rId258" Type="http://schemas.openxmlformats.org/officeDocument/2006/relationships/hyperlink" Target="http://en.wikipedia.org/wiki/Greater_Khorasan" TargetMode="External"/><Relationship Id="rId465" Type="http://schemas.openxmlformats.org/officeDocument/2006/relationships/hyperlink" Target="http://dontnomuch.egloos.com/2966821" TargetMode="External"/><Relationship Id="rId22" Type="http://schemas.openxmlformats.org/officeDocument/2006/relationships/hyperlink" Target="http://en.wikipedia.org/wiki/Help:IPA_for_English" TargetMode="External"/><Relationship Id="rId64" Type="http://schemas.openxmlformats.org/officeDocument/2006/relationships/hyperlink" Target="http://en.wikipedia.org/wiki/Zoroastrian_calendar" TargetMode="External"/><Relationship Id="rId118" Type="http://schemas.openxmlformats.org/officeDocument/2006/relationships/hyperlink" Target="http://en.wikipedia.org/wiki/Transcendence_(religion)" TargetMode="External"/><Relationship Id="rId325" Type="http://schemas.openxmlformats.org/officeDocument/2006/relationships/hyperlink" Target="http://en.wikipedia.org/wiki/Zoroaster" TargetMode="External"/><Relationship Id="rId367" Type="http://schemas.openxmlformats.org/officeDocument/2006/relationships/hyperlink" Target="http://en.wikipedia.org/wiki/Angra_Mainyu" TargetMode="External"/><Relationship Id="rId532" Type="http://schemas.openxmlformats.org/officeDocument/2006/relationships/control" Target="activeX/activeX43.xml"/><Relationship Id="rId574" Type="http://schemas.openxmlformats.org/officeDocument/2006/relationships/image" Target="media/image34.png"/><Relationship Id="rId171" Type="http://schemas.openxmlformats.org/officeDocument/2006/relationships/hyperlink" Target="http://en.wikipedia.org/wiki/Medes" TargetMode="External"/><Relationship Id="rId227" Type="http://schemas.openxmlformats.org/officeDocument/2006/relationships/hyperlink" Target="http://en.wikipedia.org/wiki/Ali_Ibn_Abi_Talib" TargetMode="External"/><Relationship Id="rId269" Type="http://schemas.openxmlformats.org/officeDocument/2006/relationships/hyperlink" Target="http://en.wikipedia.org/wiki/Demonology" TargetMode="External"/><Relationship Id="rId434" Type="http://schemas.openxmlformats.org/officeDocument/2006/relationships/hyperlink" Target="http://en.wikipedia.org/wiki/Irani_(India)" TargetMode="External"/><Relationship Id="rId476" Type="http://schemas.openxmlformats.org/officeDocument/2006/relationships/control" Target="activeX/activeX4.xml"/><Relationship Id="rId33" Type="http://schemas.openxmlformats.org/officeDocument/2006/relationships/hyperlink" Target="http://en.wikipedia.org/wiki/Greater_Iran" TargetMode="External"/><Relationship Id="rId129" Type="http://schemas.openxmlformats.org/officeDocument/2006/relationships/hyperlink" Target="http://en.wikipedia.org/wiki/Cosmology" TargetMode="External"/><Relationship Id="rId280" Type="http://schemas.openxmlformats.org/officeDocument/2006/relationships/hyperlink" Target="http://en.wikipedia.org/wiki/Indo-European_languages" TargetMode="External"/><Relationship Id="rId336" Type="http://schemas.openxmlformats.org/officeDocument/2006/relationships/hyperlink" Target="http://en.wikipedia.org/wiki/Caste_system" TargetMode="External"/><Relationship Id="rId501" Type="http://schemas.openxmlformats.org/officeDocument/2006/relationships/control" Target="activeX/activeX19.xml"/><Relationship Id="rId543" Type="http://schemas.openxmlformats.org/officeDocument/2006/relationships/hyperlink" Target="http://dontnomuch.egloos.com/category/%EB%AA%B8%EC%A0%A0%3A%20%EB%A1%9C%EB%A7%88%EC%82%AC" TargetMode="External"/><Relationship Id="rId75" Type="http://schemas.openxmlformats.org/officeDocument/2006/relationships/hyperlink" Target="http://en.wikipedia.org/wiki/Creator_deity" TargetMode="External"/><Relationship Id="rId140" Type="http://schemas.openxmlformats.org/officeDocument/2006/relationships/hyperlink" Target="http://en.wikipedia.org/wiki/Proselytizing" TargetMode="External"/><Relationship Id="rId182" Type="http://schemas.openxmlformats.org/officeDocument/2006/relationships/hyperlink" Target="http://en.wikipedia.org/wiki/Ahura_Mazda" TargetMode="External"/><Relationship Id="rId378" Type="http://schemas.openxmlformats.org/officeDocument/2006/relationships/hyperlink" Target="http://en.wikipedia.org/wiki/Universalism" TargetMode="External"/><Relationship Id="rId403" Type="http://schemas.openxmlformats.org/officeDocument/2006/relationships/hyperlink" Target="http://en.wikipedia.org/wiki/Saoshyant" TargetMode="External"/><Relationship Id="rId585" Type="http://schemas.openxmlformats.org/officeDocument/2006/relationships/image" Target="media/image37.gif"/><Relationship Id="rId6" Type="http://schemas.openxmlformats.org/officeDocument/2006/relationships/hyperlink" Target="http://sec.egloos.com/login.php?returnurl=http%3A%2F%2Fdontnomuch.egloos.com%2F2999918" TargetMode="External"/><Relationship Id="rId238" Type="http://schemas.openxmlformats.org/officeDocument/2006/relationships/hyperlink" Target="http://en.wikipedia.org/wiki/Heretics" TargetMode="External"/><Relationship Id="rId445" Type="http://schemas.openxmlformats.org/officeDocument/2006/relationships/hyperlink" Target="http://en.wikipedia.org/wiki/Wadia" TargetMode="External"/><Relationship Id="rId487" Type="http://schemas.openxmlformats.org/officeDocument/2006/relationships/hyperlink" Target="http://sec.egloos.com/login.php?returnurl=http://dontnomuch.egloos.com/2999918" TargetMode="External"/><Relationship Id="rId291" Type="http://schemas.openxmlformats.org/officeDocument/2006/relationships/hyperlink" Target="http://en.wikipedia.org/wiki/Ferdowsi" TargetMode="External"/><Relationship Id="rId305" Type="http://schemas.openxmlformats.org/officeDocument/2006/relationships/hyperlink" Target="http://en.wikipedia.org/wiki/Dastur" TargetMode="External"/><Relationship Id="rId347" Type="http://schemas.openxmlformats.org/officeDocument/2006/relationships/hyperlink" Target="http://en.wikipedia.org/wiki/Bactria" TargetMode="External"/><Relationship Id="rId512" Type="http://schemas.openxmlformats.org/officeDocument/2006/relationships/control" Target="activeX/activeX29.xml"/><Relationship Id="rId44" Type="http://schemas.openxmlformats.org/officeDocument/2006/relationships/hyperlink" Target="http://en.wikipedia.org/wiki/Yazata" TargetMode="External"/><Relationship Id="rId86" Type="http://schemas.openxmlformats.org/officeDocument/2006/relationships/hyperlink" Target="http://en.wikipedia.org/wiki/Achaemenid_Empire" TargetMode="External"/><Relationship Id="rId151" Type="http://schemas.openxmlformats.org/officeDocument/2006/relationships/hyperlink" Target="http://en.wikipedia.org/wiki/Lime_mortar" TargetMode="External"/><Relationship Id="rId389" Type="http://schemas.openxmlformats.org/officeDocument/2006/relationships/hyperlink" Target="http://en.wikipedia.org/wiki/Creation_myth" TargetMode="External"/><Relationship Id="rId554" Type="http://schemas.openxmlformats.org/officeDocument/2006/relationships/hyperlink" Target="http://dontnomuch.egloos.com/2984432" TargetMode="External"/><Relationship Id="rId193" Type="http://schemas.openxmlformats.org/officeDocument/2006/relationships/hyperlink" Target="http://en.wikipedia.org/wiki/Book_of_Arda_Viraf" TargetMode="External"/><Relationship Id="rId207" Type="http://schemas.openxmlformats.org/officeDocument/2006/relationships/hyperlink" Target="http://en.wikipedia.org/wiki/Suzerainty" TargetMode="External"/><Relationship Id="rId249" Type="http://schemas.openxmlformats.org/officeDocument/2006/relationships/hyperlink" Target="http://en.wikipedia.org/wiki/Bukhara" TargetMode="External"/><Relationship Id="rId414" Type="http://schemas.openxmlformats.org/officeDocument/2006/relationships/hyperlink" Target="http://en.wikipedia.org/wiki/Parsi_people" TargetMode="External"/><Relationship Id="rId456" Type="http://schemas.openxmlformats.org/officeDocument/2006/relationships/hyperlink" Target="http://en.wikipedia.org/wiki/Bactria" TargetMode="External"/><Relationship Id="rId498" Type="http://schemas.openxmlformats.org/officeDocument/2006/relationships/image" Target="media/image23.wmf"/><Relationship Id="rId13" Type="http://schemas.openxmlformats.org/officeDocument/2006/relationships/hyperlink" Target="http://en.wikipedia.org/wiki/Help:IPA_for_English" TargetMode="External"/><Relationship Id="rId109" Type="http://schemas.openxmlformats.org/officeDocument/2006/relationships/hyperlink" Target="http://en.wikipedia.org/wiki/Ahura_Mazda" TargetMode="External"/><Relationship Id="rId260" Type="http://schemas.openxmlformats.org/officeDocument/2006/relationships/hyperlink" Target="http://en.wikipedia.org/wiki/Firdausi" TargetMode="External"/><Relationship Id="rId316" Type="http://schemas.openxmlformats.org/officeDocument/2006/relationships/hyperlink" Target="http://en.wikipedia.org/wiki/Bundahishn" TargetMode="External"/><Relationship Id="rId523" Type="http://schemas.openxmlformats.org/officeDocument/2006/relationships/control" Target="activeX/activeX35.xml"/><Relationship Id="rId55" Type="http://schemas.openxmlformats.org/officeDocument/2006/relationships/hyperlink" Target="http://en.wikipedia.org/wiki/Ab-Zohr" TargetMode="External"/><Relationship Id="rId97" Type="http://schemas.openxmlformats.org/officeDocument/2006/relationships/hyperlink" Target="http://en.wikipedia.org/wiki/Help:IPA_for_English" TargetMode="External"/><Relationship Id="rId120" Type="http://schemas.openxmlformats.org/officeDocument/2006/relationships/hyperlink" Target="http://en.wikipedia.org/wiki/Asha" TargetMode="External"/><Relationship Id="rId358" Type="http://schemas.openxmlformats.org/officeDocument/2006/relationships/hyperlink" Target="http://en.wikipedia.org/wiki/Asha" TargetMode="External"/><Relationship Id="rId565" Type="http://schemas.openxmlformats.org/officeDocument/2006/relationships/hyperlink" Target="http://dontnomuch.egloos.com/2942984" TargetMode="External"/><Relationship Id="rId162" Type="http://schemas.openxmlformats.org/officeDocument/2006/relationships/hyperlink" Target="http://en.wikipedia.org/wiki/Behistun_Inscription" TargetMode="External"/><Relationship Id="rId218" Type="http://schemas.openxmlformats.org/officeDocument/2006/relationships/hyperlink" Target="http://en.wikipedia.org/wiki/Muslim_conquest_of_Persia" TargetMode="External"/><Relationship Id="rId425" Type="http://schemas.openxmlformats.org/officeDocument/2006/relationships/hyperlink" Target="http://en.wikipedia.org/wiki/Kurdish_language" TargetMode="External"/><Relationship Id="rId467" Type="http://schemas.openxmlformats.org/officeDocument/2006/relationships/hyperlink" Target="http://dontnomuch.egloos.com/2967744" TargetMode="External"/><Relationship Id="rId271" Type="http://schemas.openxmlformats.org/officeDocument/2006/relationships/hyperlink" Target="http://en.wikipedia.org/wiki/Syncretism" TargetMode="External"/><Relationship Id="rId24" Type="http://schemas.openxmlformats.org/officeDocument/2006/relationships/hyperlink" Target="http://en.wikipedia.org/wiki/Help:IPA_for_English" TargetMode="External"/><Relationship Id="rId66" Type="http://schemas.openxmlformats.org/officeDocument/2006/relationships/hyperlink" Target="http://en.wikipedia.org/wiki/Zoroastrian_wedding" TargetMode="External"/><Relationship Id="rId131" Type="http://schemas.openxmlformats.org/officeDocument/2006/relationships/hyperlink" Target="http://en.wikipedia.org/wiki/Amesha_Spenta" TargetMode="External"/><Relationship Id="rId327" Type="http://schemas.openxmlformats.org/officeDocument/2006/relationships/hyperlink" Target="http://en.wikipedia.org/wiki/Rig_Veda" TargetMode="External"/><Relationship Id="rId369" Type="http://schemas.openxmlformats.org/officeDocument/2006/relationships/hyperlink" Target="http://en.wikipedia.org/wiki/Zurvanism" TargetMode="External"/><Relationship Id="rId534" Type="http://schemas.openxmlformats.org/officeDocument/2006/relationships/control" Target="activeX/activeX45.xml"/><Relationship Id="rId576" Type="http://schemas.openxmlformats.org/officeDocument/2006/relationships/hyperlink" Target="http://dontnomuch.egloos.com" TargetMode="External"/><Relationship Id="rId173" Type="http://schemas.openxmlformats.org/officeDocument/2006/relationships/hyperlink" Target="http://en.wikipedia.org/wiki/Zurvanism" TargetMode="External"/><Relationship Id="rId229" Type="http://schemas.openxmlformats.org/officeDocument/2006/relationships/hyperlink" Target="http://en.wikipedia.org/wiki/Husayn_ibn_Ali" TargetMode="External"/><Relationship Id="rId380" Type="http://schemas.openxmlformats.org/officeDocument/2006/relationships/hyperlink" Target="http://en.wikipedia.org/wiki/Akkadian" TargetMode="External"/><Relationship Id="rId436" Type="http://schemas.openxmlformats.org/officeDocument/2006/relationships/image" Target="media/image11.jpeg"/><Relationship Id="rId240" Type="http://schemas.openxmlformats.org/officeDocument/2006/relationships/hyperlink" Target="http://en.wikipedia.org/wiki/Middle_Persian" TargetMode="External"/><Relationship Id="rId478" Type="http://schemas.openxmlformats.org/officeDocument/2006/relationships/control" Target="activeX/activeX6.xml"/><Relationship Id="rId35" Type="http://schemas.openxmlformats.org/officeDocument/2006/relationships/hyperlink" Target="http://en.wikipedia.org/wiki/Category:Zoroastrianism" TargetMode="External"/><Relationship Id="rId77" Type="http://schemas.openxmlformats.org/officeDocument/2006/relationships/hyperlink" Target="http://en.wikipedia.org/wiki/Evil" TargetMode="External"/><Relationship Id="rId100" Type="http://schemas.openxmlformats.org/officeDocument/2006/relationships/hyperlink" Target="http://en.wikipedia.org/wiki/Help:IPA_for_English" TargetMode="External"/><Relationship Id="rId282" Type="http://schemas.openxmlformats.org/officeDocument/2006/relationships/hyperlink" Target="http://en.wikipedia.org/wiki/Carl_Gustav_Jung" TargetMode="External"/><Relationship Id="rId338" Type="http://schemas.openxmlformats.org/officeDocument/2006/relationships/hyperlink" Target="http://en.wikipedia.org/w/index.php?title=Karapans&amp;action=edit&amp;redlink=1" TargetMode="External"/><Relationship Id="rId503" Type="http://schemas.openxmlformats.org/officeDocument/2006/relationships/control" Target="activeX/activeX21.xml"/><Relationship Id="rId545" Type="http://schemas.openxmlformats.org/officeDocument/2006/relationships/hyperlink" Target="http://dontnomuch.egloos.com/archives/2013/02" TargetMode="External"/><Relationship Id="rId587" Type="http://schemas.openxmlformats.org/officeDocument/2006/relationships/theme" Target="theme/theme1.xml"/><Relationship Id="rId8" Type="http://schemas.openxmlformats.org/officeDocument/2006/relationships/hyperlink" Target="http://dontnomuch.egloos.com/" TargetMode="External"/><Relationship Id="rId142" Type="http://schemas.openxmlformats.org/officeDocument/2006/relationships/hyperlink" Target="http://en.wikipedia.org/wiki/Los_Angeles" TargetMode="External"/><Relationship Id="rId184" Type="http://schemas.openxmlformats.org/officeDocument/2006/relationships/hyperlink" Target="http://en.wikipedia.org/wiki/Achaemenid_dynasty" TargetMode="External"/><Relationship Id="rId391" Type="http://schemas.openxmlformats.org/officeDocument/2006/relationships/hyperlink" Target="http://en.wikipedia.org/wiki/Angra_Mainyu" TargetMode="External"/><Relationship Id="rId405" Type="http://schemas.openxmlformats.org/officeDocument/2006/relationships/hyperlink" Target="http://en.wikipedia.org/wiki/File:Ateshkadeh_yazd.jpg" TargetMode="External"/><Relationship Id="rId447" Type="http://schemas.openxmlformats.org/officeDocument/2006/relationships/hyperlink" Target="http://en.wikipedia.org/wiki/Pakistan" TargetMode="External"/><Relationship Id="rId251" Type="http://schemas.openxmlformats.org/officeDocument/2006/relationships/hyperlink" Target="http://en.wikipedia.org/wiki/Yazd" TargetMode="External"/><Relationship Id="rId489" Type="http://schemas.openxmlformats.org/officeDocument/2006/relationships/control" Target="activeX/activeX13.xml"/><Relationship Id="rId46" Type="http://schemas.openxmlformats.org/officeDocument/2006/relationships/hyperlink" Target="http://en.wikipedia.org/wiki/Daeva" TargetMode="External"/><Relationship Id="rId293" Type="http://schemas.openxmlformats.org/officeDocument/2006/relationships/hyperlink" Target="http://en.wikipedia.org/wiki/Avesta" TargetMode="External"/><Relationship Id="rId307" Type="http://schemas.openxmlformats.org/officeDocument/2006/relationships/hyperlink" Target="http://en.wikipedia.org/wiki/Shapur_II" TargetMode="External"/><Relationship Id="rId349" Type="http://schemas.openxmlformats.org/officeDocument/2006/relationships/image" Target="media/image8.png"/><Relationship Id="rId514" Type="http://schemas.openxmlformats.org/officeDocument/2006/relationships/control" Target="activeX/activeX30.xml"/><Relationship Id="rId556" Type="http://schemas.openxmlformats.org/officeDocument/2006/relationships/hyperlink" Target="http://dontnomuch.egloos.com/2985974" TargetMode="External"/><Relationship Id="rId88" Type="http://schemas.openxmlformats.org/officeDocument/2006/relationships/hyperlink" Target="http://en.wikipedia.org/wiki/Wars_of_Alexander_the_Great" TargetMode="External"/><Relationship Id="rId111" Type="http://schemas.openxmlformats.org/officeDocument/2006/relationships/hyperlink" Target="http://en.wikipedia.org/wiki/Avestan_language" TargetMode="External"/><Relationship Id="rId153" Type="http://schemas.openxmlformats.org/officeDocument/2006/relationships/hyperlink" Target="http://en.wikipedia.org/wiki/Zoroaster" TargetMode="External"/><Relationship Id="rId195" Type="http://schemas.openxmlformats.org/officeDocument/2006/relationships/hyperlink" Target="http://en.wikipedia.org/wiki/Diodorus_Siculus" TargetMode="External"/><Relationship Id="rId209" Type="http://schemas.openxmlformats.org/officeDocument/2006/relationships/hyperlink" Target="http://en.wikipedia.org/wiki/China" TargetMode="External"/><Relationship Id="rId360" Type="http://schemas.openxmlformats.org/officeDocument/2006/relationships/hyperlink" Target="http://en.wikipedia.org/wiki/Gathas" TargetMode="External"/><Relationship Id="rId416" Type="http://schemas.openxmlformats.org/officeDocument/2006/relationships/hyperlink" Target="http://en.wikipedia.org/wiki/Zoroastrians_in_Iran" TargetMode="External"/><Relationship Id="rId220" Type="http://schemas.openxmlformats.org/officeDocument/2006/relationships/hyperlink" Target="http://en.wikipedia.org/wiki/Dhimmi" TargetMode="External"/><Relationship Id="rId458" Type="http://schemas.openxmlformats.org/officeDocument/2006/relationships/hyperlink" Target="http://en.wikipedia.org/wiki/Sogdiana" TargetMode="External"/><Relationship Id="rId15" Type="http://schemas.openxmlformats.org/officeDocument/2006/relationships/hyperlink" Target="http://en.wikipedia.org/wiki/Help:IPA_for_English" TargetMode="External"/><Relationship Id="rId57" Type="http://schemas.openxmlformats.org/officeDocument/2006/relationships/hyperlink" Target="http://en.wikipedia.org/wiki/Fire_temple" TargetMode="External"/><Relationship Id="rId262" Type="http://schemas.openxmlformats.org/officeDocument/2006/relationships/hyperlink" Target="http://en.wikipedia.org/wiki/Vassals" TargetMode="External"/><Relationship Id="rId318" Type="http://schemas.openxmlformats.org/officeDocument/2006/relationships/hyperlink" Target="http://en.wikipedia.org/w/index.php?title=Selections_of_Zadspram&amp;action=edit&amp;redlink=1" TargetMode="External"/><Relationship Id="rId525" Type="http://schemas.openxmlformats.org/officeDocument/2006/relationships/control" Target="activeX/activeX37.xml"/><Relationship Id="rId567" Type="http://schemas.openxmlformats.org/officeDocument/2006/relationships/hyperlink" Target="http://dontnomuch.egloos.com/2999737" TargetMode="External"/><Relationship Id="rId99" Type="http://schemas.openxmlformats.org/officeDocument/2006/relationships/hyperlink" Target="http://en.wikipedia.org/wiki/Help:IPA_for_English" TargetMode="External"/><Relationship Id="rId122" Type="http://schemas.openxmlformats.org/officeDocument/2006/relationships/hyperlink" Target="http://en.wikipedia.org/wiki/Free_will" TargetMode="External"/><Relationship Id="rId164" Type="http://schemas.openxmlformats.org/officeDocument/2006/relationships/hyperlink" Target="http://en.wikipedia.org/wiki/Iran" TargetMode="External"/><Relationship Id="rId371" Type="http://schemas.openxmlformats.org/officeDocument/2006/relationships/hyperlink" Target="http://en.wikipedia.org/wiki/Gathas" TargetMode="External"/><Relationship Id="rId427" Type="http://schemas.openxmlformats.org/officeDocument/2006/relationships/hyperlink" Target="http://en.wikipedia.org/wiki/Tajikistan" TargetMode="External"/><Relationship Id="rId469" Type="http://schemas.openxmlformats.org/officeDocument/2006/relationships/image" Target="media/image12.wmf"/><Relationship Id="rId26" Type="http://schemas.openxmlformats.org/officeDocument/2006/relationships/hyperlink" Target="http://en.wikipedia.org/wiki/Help:IPA_for_English" TargetMode="External"/><Relationship Id="rId231" Type="http://schemas.openxmlformats.org/officeDocument/2006/relationships/hyperlink" Target="http://en.wikipedia.org/wiki/Shi%27a" TargetMode="External"/><Relationship Id="rId273" Type="http://schemas.openxmlformats.org/officeDocument/2006/relationships/hyperlink" Target="http://en.wikipedia.org/wiki/Iranian_peoples" TargetMode="External"/><Relationship Id="rId329" Type="http://schemas.openxmlformats.org/officeDocument/2006/relationships/hyperlink" Target="http://en.wikipedia.org/wiki/Bronze_Age" TargetMode="External"/><Relationship Id="rId480" Type="http://schemas.openxmlformats.org/officeDocument/2006/relationships/image" Target="media/image16.wmf"/><Relationship Id="rId536" Type="http://schemas.openxmlformats.org/officeDocument/2006/relationships/control" Target="activeX/activeX46.xml"/><Relationship Id="rId68" Type="http://schemas.openxmlformats.org/officeDocument/2006/relationships/hyperlink" Target="http://en.wikipedia.org/wiki/Zoroastrians_in_Iran" TargetMode="External"/><Relationship Id="rId133" Type="http://schemas.openxmlformats.org/officeDocument/2006/relationships/hyperlink" Target="http://en.wikipedia.org/wiki/Yazata" TargetMode="External"/><Relationship Id="rId175" Type="http://schemas.openxmlformats.org/officeDocument/2006/relationships/hyperlink" Target="http://en.wikipedia.org/wiki/Smerdis" TargetMode="External"/><Relationship Id="rId340" Type="http://schemas.openxmlformats.org/officeDocument/2006/relationships/hyperlink" Target="http://en.wikipedia.org/wiki/Haoma" TargetMode="External"/><Relationship Id="rId578" Type="http://schemas.openxmlformats.org/officeDocument/2006/relationships/hyperlink" Target="http://rss.egloos.com/blog/dontnomuch"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E-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24-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2-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C-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C-5CC6-11CF-8D67-00AA00BDCE1D}" ax:persistence="persistStream" r:id="rId1"/>
</file>

<file path=word/activeX/activeX26.xml><?xml version="1.0" encoding="utf-8"?>
<ax:ocx xmlns:ax="http://schemas.microsoft.com/office/2006/activeX" xmlns:r="http://schemas.openxmlformats.org/officeDocument/2006/relationships" ax:classid="{5512D11C-5CC6-11CF-8D67-00AA00BDCE1D}" ax:persistence="persistStream" r:id="rId1"/>
</file>

<file path=word/activeX/activeX27.xml><?xml version="1.0" encoding="utf-8"?>
<ax:ocx xmlns:ax="http://schemas.microsoft.com/office/2006/activeX" xmlns:r="http://schemas.openxmlformats.org/officeDocument/2006/relationships" ax:classid="{5512D11C-5CC6-11CF-8D67-00AA00BDCE1D}" ax:persistence="persistStream" r:id="rId1"/>
</file>

<file path=word/activeX/activeX28.xml><?xml version="1.0" encoding="utf-8"?>
<ax:ocx xmlns:ax="http://schemas.microsoft.com/office/2006/activeX" xmlns:r="http://schemas.openxmlformats.org/officeDocument/2006/relationships" ax:classid="{5512D11C-5CC6-11CF-8D67-00AA00BDCE1D}" ax:persistence="persistStream" r:id="rId1"/>
</file>

<file path=word/activeX/activeX29.xml><?xml version="1.0" encoding="utf-8"?>
<ax:ocx xmlns:ax="http://schemas.microsoft.com/office/2006/activeX" xmlns:r="http://schemas.openxmlformats.org/officeDocument/2006/relationships" ax:classid="{5512D11C-5CC6-11CF-8D67-00AA00BDCE1D}" ax:persistence="persistStream" r:id="rId1"/>
</file>

<file path=word/activeX/activeX30.xml><?xml version="1.0" encoding="utf-8"?>
<ax:ocx xmlns:ax="http://schemas.microsoft.com/office/2006/activeX" xmlns:r="http://schemas.openxmlformats.org/officeDocument/2006/relationships" ax:classid="{5512D11C-5CC6-11CF-8D67-00AA00BDCE1D}" ax:persistence="persistStream" r:id="rId1"/>
</file>

<file path=word/activeX/activeX31.xml><?xml version="1.0" encoding="utf-8"?>
<ax:ocx xmlns:ax="http://schemas.microsoft.com/office/2006/activeX" xmlns:r="http://schemas.openxmlformats.org/officeDocument/2006/relationships" ax:classid="{5512D11C-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C-5CC6-11CF-8D67-00AA00BDCE1D}" ax:persistence="persistStream" r:id="rId1"/>
</file>

<file path=word/activeX/activeX34.xml><?xml version="1.0" encoding="utf-8"?>
<ax:ocx xmlns:ax="http://schemas.microsoft.com/office/2006/activeX" xmlns:r="http://schemas.openxmlformats.org/officeDocument/2006/relationships" ax:classid="{5512D11C-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activeX/activeX36.xml><?xml version="1.0" encoding="utf-8"?>
<ax:ocx xmlns:ax="http://schemas.microsoft.com/office/2006/activeX" xmlns:r="http://schemas.openxmlformats.org/officeDocument/2006/relationships" ax:classid="{5512D11C-5CC6-11CF-8D67-00AA00BDCE1D}" ax:persistence="persistStream" r:id="rId1"/>
</file>

<file path=word/activeX/activeX37.xml><?xml version="1.0" encoding="utf-8"?>
<ax:ocx xmlns:ax="http://schemas.microsoft.com/office/2006/activeX" xmlns:r="http://schemas.openxmlformats.org/officeDocument/2006/relationships" ax:classid="{5512D11C-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C-5CC6-11CF-8D67-00AA00BDCE1D}" ax:persistence="persistStream" r:id="rId1"/>
</file>

<file path=word/activeX/activeX42.xml><?xml version="1.0" encoding="utf-8"?>
<ax:ocx xmlns:ax="http://schemas.microsoft.com/office/2006/activeX" xmlns:r="http://schemas.openxmlformats.org/officeDocument/2006/relationships" ax:classid="{5512D11C-5CC6-11CF-8D67-00AA00BDCE1D}" ax:persistence="persistStream" r:id="rId1"/>
</file>

<file path=word/activeX/activeX43.xml><?xml version="1.0" encoding="utf-8"?>
<ax:ocx xmlns:ax="http://schemas.microsoft.com/office/2006/activeX" xmlns:r="http://schemas.openxmlformats.org/officeDocument/2006/relationships" ax:classid="{5512D11C-5CC6-11CF-8D67-00AA00BDCE1D}" ax:persistence="persistStream" r:id="rId1"/>
</file>

<file path=word/activeX/activeX44.xml><?xml version="1.0" encoding="utf-8"?>
<ax:ocx xmlns:ax="http://schemas.microsoft.com/office/2006/activeX" xmlns:r="http://schemas.openxmlformats.org/officeDocument/2006/relationships" ax:classid="{5512D11C-5CC6-11CF-8D67-00AA00BDCE1D}" ax:persistence="persistStream" r:id="rId1"/>
</file>

<file path=word/activeX/activeX45.xml><?xml version="1.0" encoding="utf-8"?>
<ax:ocx xmlns:ax="http://schemas.microsoft.com/office/2006/activeX" xmlns:r="http://schemas.openxmlformats.org/officeDocument/2006/relationships" ax:classid="{5512D11C-5CC6-11CF-8D67-00AA00BDCE1D}" ax:persistence="persistStream" r:id="rId1"/>
</file>

<file path=word/activeX/activeX46.xml><?xml version="1.0" encoding="utf-8"?>
<ax:ocx xmlns:ax="http://schemas.microsoft.com/office/2006/activeX" xmlns:r="http://schemas.openxmlformats.org/officeDocument/2006/relationships" ax:classid="{5512D11C-5CC6-11CF-8D67-00AA00BDCE1D}" ax:persistence="persistStream" r:id="rId1"/>
</file>

<file path=word/activeX/activeX47.xml><?xml version="1.0" encoding="utf-8"?>
<ax:ocx xmlns:ax="http://schemas.microsoft.com/office/2006/activeX" xmlns:r="http://schemas.openxmlformats.org/officeDocument/2006/relationships" ax:classid="{5512D11C-5CC6-11CF-8D67-00AA00BDCE1D}" ax:persistence="persistStream" r:id="rId1"/>
</file>

<file path=word/activeX/activeX48.xml><?xml version="1.0" encoding="utf-8"?>
<ax:ocx xmlns:ax="http://schemas.microsoft.com/office/2006/activeX" xmlns:r="http://schemas.openxmlformats.org/officeDocument/2006/relationships" ax:classid="{5512D11C-5CC6-11CF-8D67-00AA00BDCE1D}" ax:persistence="persistStream" r:id="rId1"/>
</file>

<file path=word/activeX/activeX49.xml><?xml version="1.0" encoding="utf-8"?>
<ax:ocx xmlns:ax="http://schemas.microsoft.com/office/2006/activeX" xmlns:r="http://schemas.openxmlformats.org/officeDocument/2006/relationships" ax:classid="{5512D11C-5CC6-11CF-8D67-00AA00BDCE1D}" ax:persistence="persistStream" r:id="rId1"/>
</file>

<file path=word/activeX/activeX50.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11209</Words>
  <Characters>63893</Characters>
  <Application>Microsoft Office Word</Application>
  <DocSecurity>0</DocSecurity>
  <Lines>532</Lines>
  <Paragraphs>149</Paragraphs>
  <ScaleCrop>false</ScaleCrop>
  <Company>HomeC</Company>
  <LinksUpToDate>false</LinksUpToDate>
  <CharactersWithSpaces>74953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1</cp:revision>
  <dcterms:created xsi:type="dcterms:W3CDTF">2012-12-09T16:20:00Z</dcterms:created>
  <dcterms:modified xsi:type="dcterms:W3CDTF">2012-12-09T16:22:00Z</dcterms:modified>
</cp:coreProperties>
</file>